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6" w:rsidRPr="001B4818" w:rsidRDefault="00C11486" w:rsidP="00C1148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C11486" w:rsidRPr="001B4818" w:rsidRDefault="00C11486" w:rsidP="00C11486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ПРОБЛЕМЫ ВОСПРОИЗВОДСТВА ОСЕТРОВЫХ РЫБ</w:t>
      </w:r>
    </w:p>
    <w:p w:rsidR="00C11486" w:rsidRPr="001B4818" w:rsidRDefault="00C11486" w:rsidP="00C11486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C11486" w:rsidRPr="001B4818" w:rsidRDefault="00C11486" w:rsidP="00C1148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C11486" w:rsidRPr="001B4818" w:rsidRDefault="00C11486" w:rsidP="00C11486">
      <w:pPr>
        <w:rPr>
          <w:rFonts w:eastAsia="Times New Roman" w:cs="Times New Roman"/>
          <w:b/>
          <w:szCs w:val="28"/>
          <w:lang w:eastAsia="ru-RU"/>
        </w:rPr>
      </w:pPr>
    </w:p>
    <w:p w:rsidR="00CC20B3" w:rsidRPr="00CC20B3" w:rsidRDefault="00C11486" w:rsidP="00CC20B3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CC20B3">
        <w:rPr>
          <w:rFonts w:eastAsia="Times New Roman" w:cs="Times New Roman"/>
          <w:szCs w:val="24"/>
          <w:lang w:eastAsia="ru-RU"/>
        </w:rPr>
        <w:t xml:space="preserve">- </w:t>
      </w:r>
      <w:r w:rsidR="00CC20B3" w:rsidRPr="00CC20B3">
        <w:rPr>
          <w:rFonts w:eastAsia="Times New Roman" w:cs="Times New Roman"/>
          <w:szCs w:val="24"/>
          <w:lang w:eastAsia="ru-RU"/>
        </w:rPr>
        <w:t xml:space="preserve">заложить основы профессиональных знаний и навыков по биологическим особенностям ценных промысловых видов, пород и гибридов рыб семейства осетровых в связи с их искусственным воспроизводством, акклиматизацией, </w:t>
      </w:r>
      <w:proofErr w:type="spellStart"/>
      <w:r w:rsidR="00CC20B3" w:rsidRPr="00CC20B3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="00CC20B3" w:rsidRPr="00CC20B3">
        <w:rPr>
          <w:rFonts w:eastAsia="Times New Roman" w:cs="Times New Roman"/>
          <w:szCs w:val="24"/>
          <w:lang w:eastAsia="ru-RU"/>
        </w:rPr>
        <w:t xml:space="preserve"> мелиорацией, а также проектированию рыбоводных заводов и нерестово-выростных хозяйств.</w:t>
      </w:r>
    </w:p>
    <w:p w:rsidR="00CC20B3" w:rsidRDefault="00CC20B3" w:rsidP="00CC20B3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Задачами</w:t>
      </w:r>
      <w:r w:rsidRPr="00CC20B3">
        <w:rPr>
          <w:rFonts w:eastAsia="Times New Roman" w:cs="Times New Roman"/>
          <w:b/>
          <w:szCs w:val="24"/>
          <w:lang w:eastAsia="ru-RU"/>
        </w:rPr>
        <w:t xml:space="preserve"> освоения дисциплины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явялются</w:t>
      </w:r>
      <w:proofErr w:type="spellEnd"/>
      <w:r>
        <w:rPr>
          <w:rFonts w:eastAsia="Times New Roman" w:cs="Times New Roman"/>
          <w:b/>
          <w:szCs w:val="24"/>
          <w:lang w:eastAsia="ru-RU"/>
        </w:rPr>
        <w:t>:</w:t>
      </w:r>
    </w:p>
    <w:p w:rsidR="00CC20B3" w:rsidRPr="00CC20B3" w:rsidRDefault="00CC20B3" w:rsidP="00CC20B3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изучение биологических основ управления половыми циклами ценных промысловых рыб, получения зрелых половых клеток, осеменения и инкубации икры, выдерживания </w:t>
      </w:r>
      <w:proofErr w:type="spellStart"/>
      <w:r w:rsidRPr="00CC20B3">
        <w:rPr>
          <w:rFonts w:eastAsia="Times New Roman" w:cs="Times New Roman"/>
          <w:szCs w:val="24"/>
          <w:lang w:eastAsia="ru-RU"/>
        </w:rPr>
        <w:t>предличинок</w:t>
      </w:r>
      <w:proofErr w:type="spellEnd"/>
      <w:r w:rsidRPr="00CC20B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CC20B3">
        <w:rPr>
          <w:rFonts w:eastAsia="Times New Roman" w:cs="Times New Roman"/>
          <w:szCs w:val="24"/>
          <w:lang w:eastAsia="ru-RU"/>
        </w:rPr>
        <w:t>подращивания</w:t>
      </w:r>
      <w:proofErr w:type="spellEnd"/>
      <w:r w:rsidRPr="00CC20B3">
        <w:rPr>
          <w:rFonts w:eastAsia="Times New Roman" w:cs="Times New Roman"/>
          <w:szCs w:val="24"/>
          <w:lang w:eastAsia="ru-RU"/>
        </w:rPr>
        <w:t xml:space="preserve"> личинок, выращивания молоди рыб;</w:t>
      </w:r>
    </w:p>
    <w:p w:rsidR="00CC20B3" w:rsidRPr="00CC20B3" w:rsidRDefault="00CC20B3" w:rsidP="00CC20B3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изучение и оценка возможности интенсификации рыбоводных процессов, акклиматизации гидробионтов, </w:t>
      </w:r>
      <w:proofErr w:type="spellStart"/>
      <w:r w:rsidRPr="00CC20B3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CC20B3">
        <w:rPr>
          <w:rFonts w:eastAsia="Times New Roman" w:cs="Times New Roman"/>
          <w:szCs w:val="24"/>
          <w:lang w:eastAsia="ru-RU"/>
        </w:rPr>
        <w:t xml:space="preserve"> мелиорации;</w:t>
      </w:r>
    </w:p>
    <w:p w:rsidR="00CC20B3" w:rsidRPr="00CC20B3" w:rsidRDefault="00CC20B3" w:rsidP="00CC20B3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изучение направленного формирования популяций промысловых рыб во внутренних водоемах;</w:t>
      </w:r>
    </w:p>
    <w:p w:rsidR="00CC20B3" w:rsidRPr="00CC20B3" w:rsidRDefault="00CC20B3" w:rsidP="00CC20B3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изучение достижений рыбоводства в естественных водоемах, масштабов развития, эффективности  объектов искусственного воспроизводства;</w:t>
      </w:r>
    </w:p>
    <w:p w:rsidR="00CC20B3" w:rsidRPr="00CC20B3" w:rsidRDefault="00CC20B3" w:rsidP="00CC20B3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изучение географического расположения рыбоводных предприятий по воспроизводству рыбных запасов и их перспективы по развитию рыбоводства во внутренних водоемах;</w:t>
      </w:r>
    </w:p>
    <w:p w:rsidR="00C11486" w:rsidRPr="00DD44BA" w:rsidRDefault="00C11486" w:rsidP="00C11486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C11486" w:rsidRPr="001B4818" w:rsidRDefault="00C11486" w:rsidP="00C11486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C11486" w:rsidRPr="001B4818" w:rsidRDefault="00C11486" w:rsidP="00C11486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- современное состояние рыбоводства и перспективы его развития; 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- основы искусственного воспроизводства ценных промысловых видов рыб;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- основы проектирования рыбоводных заводов, нерестово-выростных хозяйств.</w:t>
      </w:r>
    </w:p>
    <w:p w:rsidR="00CC20B3" w:rsidRPr="00CC20B3" w:rsidRDefault="00CC20B3" w:rsidP="00CC20B3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CC20B3">
        <w:rPr>
          <w:rFonts w:eastAsia="Times New Roman" w:cs="Times New Roman"/>
          <w:b/>
          <w:szCs w:val="24"/>
          <w:lang w:eastAsia="ru-RU"/>
        </w:rPr>
        <w:t>уметь: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- определять этапы и стадии развития рыбы;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- рассчитывать необходимое количество кормов для рыб, определять качество кормов;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>- определять качественные и количественные биологические показатели рыб;</w:t>
      </w:r>
    </w:p>
    <w:p w:rsidR="00CC20B3" w:rsidRPr="00CC20B3" w:rsidRDefault="00CC20B3" w:rsidP="00CC20B3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CC20B3">
        <w:rPr>
          <w:rFonts w:eastAsia="Times New Roman" w:cs="Times New Roman"/>
          <w:b/>
          <w:szCs w:val="24"/>
          <w:lang w:eastAsia="ru-RU"/>
        </w:rPr>
        <w:t>владеть: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- методами </w:t>
      </w:r>
      <w:proofErr w:type="gramStart"/>
      <w:r w:rsidRPr="00CC20B3">
        <w:rPr>
          <w:rFonts w:eastAsia="Times New Roman" w:cs="Times New Roman"/>
          <w:szCs w:val="24"/>
          <w:lang w:eastAsia="ru-RU"/>
        </w:rPr>
        <w:t>управления</w:t>
      </w:r>
      <w:proofErr w:type="gramEnd"/>
      <w:r w:rsidRPr="00CC20B3">
        <w:rPr>
          <w:rFonts w:eastAsia="Times New Roman" w:cs="Times New Roman"/>
          <w:szCs w:val="24"/>
          <w:lang w:eastAsia="ru-RU"/>
        </w:rPr>
        <w:t xml:space="preserve"> действующими технологическими процессами при искусственном воспроизводстве ценных промысловых видов рыб;</w:t>
      </w:r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- методами </w:t>
      </w:r>
      <w:proofErr w:type="gramStart"/>
      <w:r w:rsidRPr="00CC20B3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CC20B3">
        <w:rPr>
          <w:rFonts w:eastAsia="Times New Roman" w:cs="Times New Roman"/>
          <w:szCs w:val="24"/>
          <w:lang w:eastAsia="ru-RU"/>
        </w:rPr>
        <w:t xml:space="preserve"> объектами выращивания;</w:t>
      </w:r>
    </w:p>
    <w:p w:rsidR="00CC20B3" w:rsidRPr="00CC20B3" w:rsidRDefault="00CC20B3" w:rsidP="00CC20B3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CC20B3">
        <w:rPr>
          <w:rFonts w:eastAsia="Times New Roman" w:cs="Times New Roman"/>
          <w:szCs w:val="24"/>
          <w:lang w:eastAsia="ru-RU"/>
        </w:rPr>
        <w:t xml:space="preserve">- методами биологического </w:t>
      </w:r>
      <w:proofErr w:type="gramStart"/>
      <w:r w:rsidRPr="00CC20B3">
        <w:rPr>
          <w:rFonts w:eastAsia="Times New Roman" w:cs="Times New Roman"/>
          <w:szCs w:val="24"/>
          <w:lang w:eastAsia="ru-RU"/>
        </w:rPr>
        <w:t>обоснования технологической схемы искусственного воспроизводства ценных промысловых видов рыб</w:t>
      </w:r>
      <w:proofErr w:type="gramEnd"/>
    </w:p>
    <w:p w:rsidR="00CC20B3" w:rsidRPr="00CC20B3" w:rsidRDefault="00CC20B3" w:rsidP="00CC20B3">
      <w:pPr>
        <w:ind w:firstLine="851"/>
        <w:rPr>
          <w:rFonts w:eastAsia="Times New Roman" w:cs="Times New Roman"/>
          <w:szCs w:val="24"/>
          <w:lang w:eastAsia="ru-RU"/>
        </w:rPr>
      </w:pPr>
    </w:p>
    <w:p w:rsidR="00C11486" w:rsidRPr="00DD44BA" w:rsidRDefault="00C11486" w:rsidP="00C11486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C11486" w:rsidRDefault="00C11486" w:rsidP="00C11486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CC20B3" w:rsidRPr="00CC20B3" w:rsidRDefault="00CC20B3" w:rsidP="00CC20B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 1.</w:t>
      </w:r>
      <w:r w:rsidRPr="00CC20B3">
        <w:rPr>
          <w:rFonts w:eastAsia="Times New Roman" w:cs="Times New Roman"/>
          <w:szCs w:val="24"/>
          <w:lang w:eastAsia="ru-RU"/>
        </w:rPr>
        <w:t xml:space="preserve"> Обоснование экономической эффективности </w:t>
      </w:r>
      <w:proofErr w:type="spellStart"/>
      <w:r w:rsidRPr="00CC20B3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CC20B3">
        <w:rPr>
          <w:rFonts w:eastAsia="Times New Roman" w:cs="Times New Roman"/>
          <w:szCs w:val="24"/>
          <w:lang w:eastAsia="ru-RU"/>
        </w:rPr>
        <w:t xml:space="preserve"> осетровых рыб, их пищевой ценности, природоохранные мероприятия, мероприятия по восстановлению естественных популяций  </w:t>
      </w:r>
    </w:p>
    <w:p w:rsidR="00CC20B3" w:rsidRPr="00DD44BA" w:rsidRDefault="00CC20B3" w:rsidP="00CC20B3">
      <w:pPr>
        <w:rPr>
          <w:rFonts w:eastAsia="Times New Roman" w:cs="Times New Roman"/>
          <w:szCs w:val="24"/>
          <w:lang w:eastAsia="ru-RU"/>
        </w:rPr>
      </w:pPr>
      <w:r w:rsidRPr="00CC20B3">
        <w:rPr>
          <w:rFonts w:eastAsia="Times New Roman" w:cs="Times New Roman"/>
          <w:b/>
          <w:szCs w:val="24"/>
          <w:lang w:eastAsia="ru-RU"/>
        </w:rPr>
        <w:t xml:space="preserve">Раздел 2. </w:t>
      </w:r>
      <w:r w:rsidRPr="00CC20B3">
        <w:rPr>
          <w:rFonts w:eastAsia="Times New Roman" w:cs="Times New Roman"/>
          <w:szCs w:val="24"/>
          <w:lang w:eastAsia="ru-RU"/>
        </w:rPr>
        <w:t xml:space="preserve">Семейство </w:t>
      </w:r>
      <w:proofErr w:type="gramStart"/>
      <w:r w:rsidRPr="00CC20B3">
        <w:rPr>
          <w:rFonts w:eastAsia="Times New Roman" w:cs="Times New Roman"/>
          <w:szCs w:val="24"/>
          <w:lang w:eastAsia="ru-RU"/>
        </w:rPr>
        <w:t>Осетровые</w:t>
      </w:r>
      <w:proofErr w:type="gramEnd"/>
      <w:r w:rsidRPr="00CC20B3">
        <w:rPr>
          <w:rFonts w:eastAsia="Times New Roman" w:cs="Times New Roman"/>
          <w:szCs w:val="24"/>
          <w:lang w:eastAsia="ru-RU"/>
        </w:rPr>
        <w:t>. Основные представители семейства, классификация. Биологическое обоснование искусственного воспроизводства ценных промысловых рыб Биологические особенности рыб в связи с их  воспроизводством. Биологические основы искусственного воспроизводства рыб. Основы проектирования рыбоводных заводов и нерестово-выростных хозяйств.  Интенсификация рыбоводных процессов.</w:t>
      </w:r>
    </w:p>
    <w:p w:rsidR="00CC20B3" w:rsidRPr="00CC20B3" w:rsidRDefault="00CC20B3" w:rsidP="00CC20B3">
      <w:pPr>
        <w:rPr>
          <w:rFonts w:eastAsia="Times New Roman" w:cs="Times New Roman"/>
          <w:b/>
          <w:szCs w:val="24"/>
          <w:lang w:eastAsia="ru-RU"/>
        </w:rPr>
      </w:pPr>
    </w:p>
    <w:p w:rsidR="00C11486" w:rsidRPr="001B4818" w:rsidRDefault="00C11486" w:rsidP="00C11486">
      <w:pPr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C11486" w:rsidRPr="001B4818" w:rsidRDefault="00C11486" w:rsidP="00C11486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C11486" w:rsidRDefault="00C11486" w:rsidP="00C11486"/>
    <w:p w:rsidR="00C11486" w:rsidRDefault="00C11486" w:rsidP="00C11486"/>
    <w:p w:rsidR="00C11486" w:rsidRDefault="00C11486" w:rsidP="00C11486"/>
    <w:p w:rsidR="00C11486" w:rsidRDefault="00C11486" w:rsidP="00C11486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FFA02F0"/>
    <w:multiLevelType w:val="hybridMultilevel"/>
    <w:tmpl w:val="B26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6"/>
    <w:rsid w:val="00543E6B"/>
    <w:rsid w:val="006D5BAA"/>
    <w:rsid w:val="007542D6"/>
    <w:rsid w:val="00C11486"/>
    <w:rsid w:val="00CC20B3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1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6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1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9CB3-A61A-4B03-8900-A93EE04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2018-06-29T12:02:00Z</dcterms:created>
  <dcterms:modified xsi:type="dcterms:W3CDTF">2018-06-29T12:13:00Z</dcterms:modified>
</cp:coreProperties>
</file>