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1C7344" w:rsidRDefault="001C7344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БИОРАЗНООБРАЗИЕ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C602F0" w:rsidRDefault="00AC0A59" w:rsidP="00C602F0">
      <w:pPr>
        <w:pStyle w:val="-"/>
        <w:spacing w:line="240" w:lineRule="auto"/>
        <w:ind w:firstLine="0"/>
        <w:rPr>
          <w:szCs w:val="24"/>
        </w:rPr>
      </w:pPr>
      <w:r w:rsidRPr="00C602F0">
        <w:rPr>
          <w:b/>
          <w:szCs w:val="28"/>
        </w:rPr>
        <w:t>Цель дисциплины</w:t>
      </w:r>
      <w:r w:rsidR="00EE26BC" w:rsidRPr="00C602F0">
        <w:rPr>
          <w:b/>
          <w:szCs w:val="28"/>
        </w:rPr>
        <w:t xml:space="preserve"> – </w:t>
      </w:r>
      <w:r w:rsidR="00C602F0">
        <w:rPr>
          <w:szCs w:val="24"/>
        </w:rPr>
        <w:t>является получение знания основ теории биологического разнообразия и объяснение необходимости его охраны.</w:t>
      </w:r>
    </w:p>
    <w:p w:rsidR="00C602F0" w:rsidRDefault="00C602F0" w:rsidP="00C602F0">
      <w:pPr>
        <w:spacing w:line="276" w:lineRule="auto"/>
        <w:jc w:val="both"/>
      </w:pPr>
      <w:r>
        <w:t>Следует отметить, что изучение биологического разнообразия фотосинтезирующих организмов достаточно подробно рассматривается в ходе летней учебной практики по биологии, и поэтому в цель освоения курса "Биоразнообразие" не входит.</w:t>
      </w:r>
    </w:p>
    <w:p w:rsidR="00F0151C" w:rsidRPr="00C602F0" w:rsidRDefault="00F0151C" w:rsidP="00C602F0">
      <w:pPr>
        <w:spacing w:line="276" w:lineRule="auto"/>
        <w:jc w:val="both"/>
        <w:rPr>
          <w:bCs/>
          <w:szCs w:val="28"/>
        </w:rPr>
      </w:pPr>
      <w:r w:rsidRPr="00C602F0">
        <w:rPr>
          <w:b/>
          <w:szCs w:val="28"/>
        </w:rPr>
        <w:t>Основные задачи дисциплины</w:t>
      </w:r>
      <w:r w:rsidRPr="00C602F0">
        <w:rPr>
          <w:bCs/>
          <w:szCs w:val="28"/>
        </w:rPr>
        <w:t>:</w:t>
      </w:r>
    </w:p>
    <w:p w:rsidR="00C602F0" w:rsidRDefault="00C602F0" w:rsidP="00C602F0">
      <w:pPr>
        <w:ind w:firstLine="567"/>
        <w:jc w:val="both"/>
      </w:pPr>
      <w:r>
        <w:t>- научить студентов ориентироваться в основных группах живых организмов, их биологических и экологических свойствах, роли в экосистемах;</w:t>
      </w:r>
    </w:p>
    <w:p w:rsidR="00C602F0" w:rsidRDefault="00C602F0" w:rsidP="00C602F0">
      <w:pPr>
        <w:ind w:firstLine="567"/>
        <w:jc w:val="both"/>
      </w:pPr>
      <w:r>
        <w:t xml:space="preserve">- дать знание методов количественной оценки биоразнообразия, </w:t>
      </w:r>
    </w:p>
    <w:p w:rsidR="00C602F0" w:rsidRDefault="00C602F0" w:rsidP="00C602F0">
      <w:pPr>
        <w:ind w:firstLine="567"/>
        <w:jc w:val="both"/>
      </w:pPr>
      <w:r>
        <w:t xml:space="preserve">- дать представление о главных способах формирования различных уровней биологического разнообразия, о природных и антропогенных факторах, влияющих на биоразнообразие, </w:t>
      </w:r>
    </w:p>
    <w:p w:rsidR="00C602F0" w:rsidRDefault="00C602F0" w:rsidP="00C602F0">
      <w:pPr>
        <w:pStyle w:val="2"/>
        <w:spacing w:after="0" w:line="276" w:lineRule="auto"/>
        <w:jc w:val="both"/>
      </w:pPr>
      <w:r>
        <w:t>- дать представление об особенностях живых организмов, их популяций и сообществ в условиях антропогенной трансформации среды</w:t>
      </w:r>
      <w:r>
        <w:t>.</w:t>
      </w:r>
      <w:bookmarkStart w:id="0" w:name="_GoBack"/>
      <w:bookmarkEnd w:id="0"/>
    </w:p>
    <w:p w:rsidR="002A6408" w:rsidRPr="00C602F0" w:rsidRDefault="002A6408" w:rsidP="00C602F0">
      <w:pPr>
        <w:pStyle w:val="2"/>
        <w:spacing w:after="0" w:line="276" w:lineRule="auto"/>
        <w:jc w:val="both"/>
        <w:rPr>
          <w:b/>
          <w:szCs w:val="28"/>
        </w:rPr>
      </w:pPr>
      <w:r w:rsidRPr="00C602F0">
        <w:rPr>
          <w:b/>
          <w:szCs w:val="28"/>
        </w:rPr>
        <w:t>В результате ос</w:t>
      </w:r>
      <w:r w:rsidR="00635511" w:rsidRPr="00C602F0">
        <w:rPr>
          <w:b/>
          <w:szCs w:val="28"/>
        </w:rPr>
        <w:t>воения дисциплин студент должен</w:t>
      </w:r>
    </w:p>
    <w:p w:rsidR="00E81566" w:rsidRPr="00C602F0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C602F0">
        <w:rPr>
          <w:szCs w:val="28"/>
          <w:u w:val="single"/>
        </w:rPr>
        <w:t>Знать:</w:t>
      </w:r>
    </w:p>
    <w:p w:rsidR="00C602F0" w:rsidRDefault="00C602F0" w:rsidP="00C602F0">
      <w:pPr>
        <w:autoSpaceDE w:val="0"/>
        <w:autoSpaceDN w:val="0"/>
        <w:adjustRightInd w:val="0"/>
        <w:ind w:firstLine="567"/>
      </w:pPr>
      <w:r>
        <w:t>- основы теории биологического разнообразия;</w:t>
      </w:r>
    </w:p>
    <w:p w:rsidR="00C602F0" w:rsidRDefault="00C602F0" w:rsidP="00C602F0">
      <w:pPr>
        <w:autoSpaceDE w:val="0"/>
        <w:autoSpaceDN w:val="0"/>
        <w:adjustRightInd w:val="0"/>
        <w:ind w:firstLine="567"/>
      </w:pPr>
      <w:r>
        <w:t xml:space="preserve">- причины разнообразия живых организмов Земного шара на видовом уровне;  </w:t>
      </w:r>
    </w:p>
    <w:p w:rsidR="00C602F0" w:rsidRDefault="00C602F0" w:rsidP="00C602F0">
      <w:pPr>
        <w:autoSpaceDE w:val="0"/>
        <w:autoSpaceDN w:val="0"/>
        <w:adjustRightInd w:val="0"/>
        <w:ind w:firstLine="567"/>
      </w:pPr>
      <w:r>
        <w:t xml:space="preserve">- причины разнообразия </w:t>
      </w:r>
      <w:proofErr w:type="spellStart"/>
      <w:r>
        <w:t>надорганизменного</w:t>
      </w:r>
      <w:proofErr w:type="spellEnd"/>
      <w:r>
        <w:t xml:space="preserve"> уровня (экосистем);</w:t>
      </w:r>
    </w:p>
    <w:p w:rsidR="00C602F0" w:rsidRDefault="00C602F0" w:rsidP="00C602F0">
      <w:pPr>
        <w:autoSpaceDE w:val="0"/>
        <w:autoSpaceDN w:val="0"/>
        <w:adjustRightInd w:val="0"/>
        <w:ind w:firstLine="567"/>
      </w:pPr>
      <w:r>
        <w:t>- экологические характеристики основных групп живых организмов, экологические и эволюционные закономерности связи живых организмов и среды;</w:t>
      </w:r>
    </w:p>
    <w:p w:rsidR="00E81566" w:rsidRPr="00C602F0" w:rsidRDefault="00E81566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C602F0">
        <w:rPr>
          <w:szCs w:val="28"/>
          <w:u w:val="single"/>
        </w:rPr>
        <w:t>Уметь:</w:t>
      </w:r>
    </w:p>
    <w:p w:rsidR="00C602F0" w:rsidRDefault="00C602F0" w:rsidP="00C602F0">
      <w:pPr>
        <w:ind w:firstLine="567"/>
      </w:pPr>
      <w:r>
        <w:t>- адекватно оценивать вклад антропогенного воздействия в процессы качественного и количественного изменения биоразнообразия;</w:t>
      </w:r>
    </w:p>
    <w:p w:rsidR="00C602F0" w:rsidRDefault="00C602F0" w:rsidP="00C602F0">
      <w:pPr>
        <w:ind w:firstLine="567"/>
      </w:pPr>
      <w:r>
        <w:t>- видеть и оценивать экологическую значимость морфологических и физиологических признаков организмов;</w:t>
      </w:r>
    </w:p>
    <w:p w:rsidR="00480C6C" w:rsidRPr="00C602F0" w:rsidRDefault="00C602F0" w:rsidP="00C602F0">
      <w:pPr>
        <w:pStyle w:val="0-DIV-12"/>
        <w:spacing w:line="240" w:lineRule="auto"/>
        <w:ind w:firstLine="540"/>
      </w:pPr>
      <w:r>
        <w:t>- применять знания о биологическом разнообразии в сфере природоохранных мероприятий.</w:t>
      </w:r>
    </w:p>
    <w:p w:rsidR="00E81566" w:rsidRPr="00C602F0" w:rsidRDefault="00E81566" w:rsidP="00EE26B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C602F0">
        <w:rPr>
          <w:szCs w:val="28"/>
          <w:u w:val="single"/>
        </w:rPr>
        <w:t>Владеть:</w:t>
      </w:r>
    </w:p>
    <w:p w:rsidR="00C602F0" w:rsidRDefault="00C602F0" w:rsidP="00C602F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</w:pPr>
      <w:r>
        <w:t xml:space="preserve">- </w:t>
      </w:r>
      <w:r>
        <w:t>способами оценки биологического разнообразия;</w:t>
      </w:r>
    </w:p>
    <w:p w:rsidR="00C602F0" w:rsidRDefault="00C602F0" w:rsidP="00C602F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</w:pPr>
      <w:r>
        <w:t>-</w:t>
      </w:r>
      <w:r>
        <w:t>информацией о методах охраны биологического разнообразия в условиях современного мира.</w:t>
      </w:r>
    </w:p>
    <w:p w:rsidR="0082433A" w:rsidRPr="00C602F0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C602F0">
        <w:rPr>
          <w:b/>
          <w:color w:val="000000"/>
          <w:szCs w:val="28"/>
        </w:rPr>
        <w:t>Содержание дисциплины</w:t>
      </w:r>
      <w:r w:rsidR="004C7762" w:rsidRPr="00C602F0">
        <w:rPr>
          <w:b/>
          <w:color w:val="000000"/>
          <w:szCs w:val="28"/>
        </w:rPr>
        <w:t xml:space="preserve"> (разделы, </w:t>
      </w:r>
      <w:r w:rsidR="000B4430" w:rsidRPr="00C602F0">
        <w:rPr>
          <w:b/>
          <w:color w:val="000000"/>
          <w:szCs w:val="28"/>
        </w:rPr>
        <w:t>темы</w:t>
      </w:r>
      <w:r w:rsidR="004C7762" w:rsidRPr="00C602F0">
        <w:rPr>
          <w:b/>
          <w:color w:val="000000"/>
          <w:szCs w:val="28"/>
        </w:rPr>
        <w:t>):</w:t>
      </w:r>
    </w:p>
    <w:p w:rsidR="000B4430" w:rsidRPr="00C602F0" w:rsidRDefault="00C602F0" w:rsidP="00C602F0">
      <w:pPr>
        <w:keepNext/>
        <w:keepLines/>
        <w:numPr>
          <w:ilvl w:val="2"/>
          <w:numId w:val="11"/>
        </w:numPr>
        <w:ind w:left="0" w:right="-1" w:firstLine="720"/>
        <w:rPr>
          <w:b/>
        </w:rPr>
      </w:pPr>
      <w:r>
        <w:rPr>
          <w:b/>
        </w:rPr>
        <w:t>Общие вопросы биологического разнообразия</w:t>
      </w:r>
      <w:r>
        <w:rPr>
          <w:b/>
        </w:rPr>
        <w:t xml:space="preserve">. </w:t>
      </w:r>
      <w:r>
        <w:rPr>
          <w:b/>
        </w:rPr>
        <w:t>Биоразнообразие и деятельность человека</w:t>
      </w:r>
      <w:r>
        <w:rPr>
          <w:b/>
        </w:rPr>
        <w:t xml:space="preserve">. </w:t>
      </w:r>
      <w:r>
        <w:rPr>
          <w:b/>
        </w:rPr>
        <w:t>Живые организмы городских экосистем</w:t>
      </w:r>
      <w:r>
        <w:rPr>
          <w:b/>
        </w:rPr>
        <w:t xml:space="preserve">. </w:t>
      </w:r>
      <w:r>
        <w:rPr>
          <w:b/>
        </w:rPr>
        <w:t>Грибы и грибообразные организмы</w:t>
      </w:r>
      <w:r>
        <w:rPr>
          <w:b/>
        </w:rPr>
        <w:t xml:space="preserve">. </w:t>
      </w:r>
      <w:r>
        <w:rPr>
          <w:b/>
        </w:rPr>
        <w:t>Разнообразие животных</w:t>
      </w:r>
      <w:r>
        <w:rPr>
          <w:b/>
        </w:rPr>
        <w:t xml:space="preserve">. </w:t>
      </w:r>
      <w:r>
        <w:rPr>
          <w:b/>
        </w:rPr>
        <w:t>Устройство и разнообразие экосистем</w:t>
      </w:r>
      <w:r>
        <w:rPr>
          <w:b/>
        </w:rPr>
        <w:t xml:space="preserve">. </w:t>
      </w:r>
    </w:p>
    <w:sectPr w:rsidR="000B4430" w:rsidRPr="00C602F0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4B635F99"/>
    <w:multiLevelType w:val="multilevel"/>
    <w:tmpl w:val="791468C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C7344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02F0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6015"/>
  <w15:docId w15:val="{76527A65-9896-4930-9AC6-CD38B42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Заголовок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">
    <w:name w:val="Денис-стандарт"/>
    <w:basedOn w:val="a0"/>
    <w:rsid w:val="00C602F0"/>
    <w:pPr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Валентин</cp:lastModifiedBy>
  <cp:revision>2</cp:revision>
  <dcterms:created xsi:type="dcterms:W3CDTF">2018-04-13T14:33:00Z</dcterms:created>
  <dcterms:modified xsi:type="dcterms:W3CDTF">2018-04-13T14:33:00Z</dcterms:modified>
</cp:coreProperties>
</file>