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B" w:rsidRPr="000E1FC0" w:rsidRDefault="001B1D5B" w:rsidP="001B1D5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B1D5B" w:rsidRPr="00EE26BC" w:rsidRDefault="001B1D5B" w:rsidP="001B1D5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ДЕКОРАТИВНАЯ ЖИВОПИСЬ</w:t>
      </w:r>
    </w:p>
    <w:p w:rsidR="001B1D5B" w:rsidRPr="00EE26BC" w:rsidRDefault="001B1D5B" w:rsidP="001B1D5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1B1D5B" w:rsidRPr="00EE26BC" w:rsidRDefault="001B1D5B" w:rsidP="001B1D5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1B1D5B" w:rsidRPr="00EE26BC" w:rsidRDefault="001B1D5B" w:rsidP="001B1D5B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1B1D5B" w:rsidRPr="00EE26BC" w:rsidRDefault="001B1D5B" w:rsidP="001B1D5B">
      <w:pPr>
        <w:spacing w:line="276" w:lineRule="auto"/>
        <w:jc w:val="center"/>
        <w:rPr>
          <w:sz w:val="22"/>
        </w:rPr>
      </w:pPr>
    </w:p>
    <w:p w:rsidR="001B1D5B" w:rsidRPr="00EE26BC" w:rsidRDefault="001B1D5B" w:rsidP="001B1D5B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8E3857">
        <w:rPr>
          <w:szCs w:val="28"/>
        </w:rPr>
        <w:t xml:space="preserve">дать профессиональные знания и навыки будущему </w:t>
      </w:r>
      <w:r w:rsidR="00912D6D">
        <w:rPr>
          <w:szCs w:val="28"/>
        </w:rPr>
        <w:t>бакалавру,</w:t>
      </w:r>
      <w:bookmarkStart w:id="0" w:name="_GoBack"/>
      <w:bookmarkEnd w:id="0"/>
      <w:r w:rsidRPr="008E3857">
        <w:rPr>
          <w:szCs w:val="28"/>
        </w:rPr>
        <w:t xml:space="preserve"> развить его творческие способности в области декоративной живописи, подготовить к са</w:t>
      </w:r>
      <w:r>
        <w:rPr>
          <w:szCs w:val="28"/>
        </w:rPr>
        <w:t>мостоятельной творческой работе</w:t>
      </w:r>
      <w:r w:rsidRPr="00EE26BC">
        <w:rPr>
          <w:szCs w:val="28"/>
        </w:rPr>
        <w:t>.</w:t>
      </w:r>
    </w:p>
    <w:p w:rsidR="001B1D5B" w:rsidRPr="00EE26BC" w:rsidRDefault="001B1D5B" w:rsidP="001B1D5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B1D5B" w:rsidRPr="008E3857" w:rsidRDefault="001B1D5B" w:rsidP="001B1D5B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 w:rsidRPr="008E3857">
        <w:rPr>
          <w:szCs w:val="28"/>
        </w:rPr>
        <w:t xml:space="preserve">Дать необходимые знания, умения и навыки по дисциплине, информацию о материалах, техниках, способах, жанрах. </w:t>
      </w:r>
    </w:p>
    <w:p w:rsidR="001B1D5B" w:rsidRPr="008E3857" w:rsidRDefault="001B1D5B" w:rsidP="001B1D5B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 w:rsidRPr="008E3857">
        <w:rPr>
          <w:szCs w:val="28"/>
        </w:rPr>
        <w:t xml:space="preserve">Научить </w:t>
      </w:r>
      <w:proofErr w:type="gramStart"/>
      <w:r w:rsidRPr="008E3857">
        <w:rPr>
          <w:szCs w:val="28"/>
        </w:rPr>
        <w:t>целостно</w:t>
      </w:r>
      <w:proofErr w:type="gramEnd"/>
      <w:r w:rsidRPr="008E3857">
        <w:rPr>
          <w:szCs w:val="28"/>
        </w:rPr>
        <w:t xml:space="preserve"> воспринимать натуру и выражать её живописными средствами.</w:t>
      </w:r>
    </w:p>
    <w:p w:rsidR="001B1D5B" w:rsidRPr="008E3857" w:rsidRDefault="00BE7F16" w:rsidP="001B1D5B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 xml:space="preserve"> </w:t>
      </w:r>
      <w:r w:rsidR="001B1D5B" w:rsidRPr="008E3857">
        <w:rPr>
          <w:szCs w:val="28"/>
        </w:rPr>
        <w:t>Научить выделять главное и на этом сконцентрировать внимание:</w:t>
      </w:r>
    </w:p>
    <w:p w:rsidR="001B1D5B" w:rsidRPr="008E3857" w:rsidRDefault="001B1D5B" w:rsidP="00BE7F16">
      <w:pPr>
        <w:pStyle w:val="Default"/>
        <w:spacing w:line="276" w:lineRule="auto"/>
        <w:ind w:left="709"/>
        <w:rPr>
          <w:szCs w:val="28"/>
        </w:rPr>
      </w:pPr>
      <w:r w:rsidRPr="008E3857">
        <w:rPr>
          <w:szCs w:val="28"/>
        </w:rPr>
        <w:t xml:space="preserve"> а) на компоновку цветовых масс (плоскостей),</w:t>
      </w:r>
    </w:p>
    <w:p w:rsidR="001B1D5B" w:rsidRPr="008E3857" w:rsidRDefault="001B1D5B" w:rsidP="00BE7F16">
      <w:pPr>
        <w:pStyle w:val="Default"/>
        <w:spacing w:line="276" w:lineRule="auto"/>
        <w:ind w:left="709"/>
        <w:rPr>
          <w:szCs w:val="28"/>
        </w:rPr>
      </w:pPr>
      <w:r w:rsidRPr="008E3857">
        <w:rPr>
          <w:szCs w:val="28"/>
        </w:rPr>
        <w:t xml:space="preserve"> б) на выявление объёма,</w:t>
      </w:r>
    </w:p>
    <w:p w:rsidR="001B1D5B" w:rsidRPr="00BE7F16" w:rsidRDefault="001B1D5B" w:rsidP="00BE7F16">
      <w:pPr>
        <w:pStyle w:val="Default"/>
        <w:spacing w:line="276" w:lineRule="auto"/>
        <w:ind w:left="709"/>
        <w:jc w:val="both"/>
        <w:rPr>
          <w:szCs w:val="28"/>
        </w:rPr>
      </w:pPr>
      <w:r w:rsidRPr="008E3857">
        <w:rPr>
          <w:szCs w:val="28"/>
        </w:rPr>
        <w:t xml:space="preserve"> в) взаимодействие цветовых</w:t>
      </w:r>
      <w:r>
        <w:rPr>
          <w:szCs w:val="28"/>
        </w:rPr>
        <w:t xml:space="preserve"> объёмов на картинной плоскости</w:t>
      </w:r>
      <w:r w:rsidRPr="00EE26BC">
        <w:rPr>
          <w:szCs w:val="28"/>
        </w:rPr>
        <w:t>.</w:t>
      </w:r>
    </w:p>
    <w:p w:rsidR="001B1D5B" w:rsidRPr="008841EB" w:rsidRDefault="001B1D5B" w:rsidP="001B1D5B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1B1D5B" w:rsidRPr="00EE26BC" w:rsidRDefault="001B1D5B" w:rsidP="001B1D5B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1B1D5B" w:rsidRPr="00EE26BC" w:rsidRDefault="001B1D5B" w:rsidP="001B1D5B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>теорию света и цвета;</w:t>
      </w:r>
    </w:p>
    <w:p w:rsidR="001B1D5B" w:rsidRPr="00EE26BC" w:rsidRDefault="001B1D5B" w:rsidP="001B1D5B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оптические свойства вещества</w:t>
      </w:r>
      <w:r w:rsidRPr="00EE26BC">
        <w:rPr>
          <w:szCs w:val="28"/>
        </w:rPr>
        <w:t>;</w:t>
      </w:r>
    </w:p>
    <w:p w:rsidR="001B1D5B" w:rsidRDefault="001B1D5B" w:rsidP="001B1D5B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ED4ADE">
        <w:rPr>
          <w:b w:val="0"/>
          <w:sz w:val="24"/>
        </w:rPr>
        <w:t>органические и неорганические красители и пигменты;</w:t>
      </w:r>
    </w:p>
    <w:p w:rsidR="001B1D5B" w:rsidRPr="00EE26BC" w:rsidRDefault="001B1D5B" w:rsidP="001B1D5B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8841EB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1B1D5B" w:rsidRPr="00EE26BC" w:rsidRDefault="001B1D5B" w:rsidP="001B1D5B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1B1D5B" w:rsidRPr="00EE26BC" w:rsidRDefault="001B1D5B" w:rsidP="001B1D5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ED4ADE">
        <w:rPr>
          <w:b w:val="0"/>
          <w:sz w:val="24"/>
        </w:rPr>
        <w:t>стилизовать объекты предметного мира;</w:t>
      </w:r>
    </w:p>
    <w:p w:rsidR="001B1D5B" w:rsidRPr="00EE26BC" w:rsidRDefault="001B1D5B" w:rsidP="001B1D5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ED4ADE">
        <w:rPr>
          <w:b w:val="0"/>
          <w:sz w:val="24"/>
        </w:rPr>
        <w:t xml:space="preserve">создавать декоративные живописные композиции различной степени сложности с использованием </w:t>
      </w:r>
      <w:proofErr w:type="gramStart"/>
      <w:r w:rsidRPr="00ED4ADE">
        <w:rPr>
          <w:b w:val="0"/>
          <w:sz w:val="24"/>
        </w:rPr>
        <w:t>разнообразных</w:t>
      </w:r>
      <w:proofErr w:type="gramEnd"/>
      <w:r w:rsidRPr="00EE26BC">
        <w:rPr>
          <w:b w:val="0"/>
          <w:sz w:val="24"/>
        </w:rPr>
        <w:t>;</w:t>
      </w:r>
    </w:p>
    <w:p w:rsidR="001B1D5B" w:rsidRPr="00EE26BC" w:rsidRDefault="001B1D5B" w:rsidP="001B1D5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дать эстетическую оценку цвета</w:t>
      </w:r>
      <w:r w:rsidRPr="00EE26BC">
        <w:rPr>
          <w:b w:val="0"/>
          <w:sz w:val="24"/>
        </w:rPr>
        <w:t>;</w:t>
      </w:r>
    </w:p>
    <w:p w:rsidR="001B1D5B" w:rsidRPr="00EE26BC" w:rsidRDefault="001B1D5B" w:rsidP="001B1D5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8841EB">
        <w:rPr>
          <w:b w:val="0"/>
          <w:sz w:val="24"/>
        </w:rPr>
        <w:t>проектировать цветной колорит для определенн</w:t>
      </w:r>
      <w:r>
        <w:rPr>
          <w:b w:val="0"/>
          <w:sz w:val="24"/>
        </w:rPr>
        <w:t>ого интерьерного пространства</w:t>
      </w:r>
      <w:r w:rsidRPr="00EE26BC">
        <w:rPr>
          <w:b w:val="0"/>
          <w:sz w:val="24"/>
        </w:rPr>
        <w:t>;</w:t>
      </w:r>
    </w:p>
    <w:p w:rsidR="001B1D5B" w:rsidRPr="00EE26BC" w:rsidRDefault="001B1D5B" w:rsidP="001B1D5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8841EB">
        <w:rPr>
          <w:b w:val="0"/>
          <w:sz w:val="24"/>
        </w:rPr>
        <w:t>реализовывать художественный замысел в подборе колорита</w:t>
      </w:r>
      <w:r w:rsidRPr="00EE26BC">
        <w:rPr>
          <w:b w:val="0"/>
          <w:sz w:val="24"/>
        </w:rPr>
        <w:t>.</w:t>
      </w:r>
    </w:p>
    <w:p w:rsidR="001B1D5B" w:rsidRPr="00EE26BC" w:rsidRDefault="001B1D5B" w:rsidP="001B1D5B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1B1D5B" w:rsidRPr="00EE26BC" w:rsidRDefault="001B1D5B" w:rsidP="001B1D5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8841EB">
        <w:rPr>
          <w:szCs w:val="28"/>
        </w:rPr>
        <w:t>навыками составления колористической плоскостной композиции;</w:t>
      </w:r>
    </w:p>
    <w:p w:rsidR="001B1D5B" w:rsidRPr="00EE26BC" w:rsidRDefault="001B1D5B" w:rsidP="001B1D5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8841EB">
        <w:rPr>
          <w:szCs w:val="28"/>
        </w:rPr>
        <w:t>навыками подбора колорита</w:t>
      </w:r>
      <w:r w:rsidRPr="00EE26BC">
        <w:rPr>
          <w:szCs w:val="28"/>
        </w:rPr>
        <w:t>;</w:t>
      </w:r>
    </w:p>
    <w:p w:rsidR="001B1D5B" w:rsidRPr="00EE26BC" w:rsidRDefault="001B1D5B" w:rsidP="001B1D5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8841EB">
        <w:rPr>
          <w:szCs w:val="28"/>
        </w:rPr>
        <w:t>навыками переноса плоскостной цветовой композиции на различные прикладные       формы</w:t>
      </w:r>
      <w:r w:rsidRPr="00EE26BC">
        <w:rPr>
          <w:szCs w:val="28"/>
        </w:rPr>
        <w:t>;</w:t>
      </w:r>
    </w:p>
    <w:p w:rsidR="001B1D5B" w:rsidRPr="00BE7F16" w:rsidRDefault="001B1D5B" w:rsidP="00BE7F16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EE26BC">
        <w:rPr>
          <w:szCs w:val="28"/>
        </w:rPr>
        <w:t xml:space="preserve">современными техническими средствами и информационными технологиями, </w:t>
      </w:r>
      <w:r w:rsidRPr="00EE26BC">
        <w:rPr>
          <w:spacing w:val="-6"/>
          <w:szCs w:val="28"/>
        </w:rPr>
        <w:t>использующимися для сбора социально-экономических, и организационно-нормативных данных.</w:t>
      </w:r>
    </w:p>
    <w:p w:rsidR="001B1D5B" w:rsidRDefault="001B1D5B" w:rsidP="001B1D5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B1D5B" w:rsidRPr="008E3857" w:rsidRDefault="001B1D5B" w:rsidP="001B1D5B">
      <w:pPr>
        <w:spacing w:line="276" w:lineRule="auto"/>
        <w:ind w:firstLine="567"/>
        <w:jc w:val="both"/>
        <w:rPr>
          <w:color w:val="000000"/>
          <w:szCs w:val="28"/>
        </w:rPr>
      </w:pPr>
      <w:r w:rsidRPr="008E3857">
        <w:rPr>
          <w:color w:val="000000"/>
          <w:szCs w:val="28"/>
        </w:rPr>
        <w:t xml:space="preserve">Средства выражения художественного образа (форма, цвет, построение) </w:t>
      </w:r>
    </w:p>
    <w:p w:rsidR="001B1D5B" w:rsidRPr="008E3857" w:rsidRDefault="001B1D5B" w:rsidP="001B1D5B">
      <w:pPr>
        <w:spacing w:line="276" w:lineRule="auto"/>
        <w:ind w:firstLine="567"/>
        <w:jc w:val="both"/>
        <w:rPr>
          <w:color w:val="000000"/>
          <w:szCs w:val="28"/>
        </w:rPr>
      </w:pPr>
      <w:r w:rsidRPr="008E3857">
        <w:rPr>
          <w:color w:val="000000"/>
          <w:szCs w:val="28"/>
        </w:rPr>
        <w:t>Восприятие формы на плоскости (организация композиции, равновесие, соподчинение и    единство)</w:t>
      </w:r>
    </w:p>
    <w:p w:rsidR="001B1D5B" w:rsidRDefault="001B1D5B" w:rsidP="001B1D5B">
      <w:pPr>
        <w:spacing w:line="276" w:lineRule="auto"/>
        <w:ind w:firstLine="567"/>
        <w:jc w:val="both"/>
        <w:rPr>
          <w:color w:val="000000"/>
          <w:szCs w:val="28"/>
        </w:rPr>
      </w:pPr>
      <w:r w:rsidRPr="008E3857">
        <w:rPr>
          <w:color w:val="000000"/>
          <w:szCs w:val="28"/>
        </w:rPr>
        <w:t>Художественные средства (ритм, контраст, пропорции)</w:t>
      </w:r>
      <w:r>
        <w:rPr>
          <w:color w:val="000000"/>
          <w:szCs w:val="28"/>
        </w:rPr>
        <w:t>.</w:t>
      </w:r>
    </w:p>
    <w:p w:rsidR="001B1D5B" w:rsidRDefault="001B1D5B" w:rsidP="001B1D5B">
      <w:pPr>
        <w:spacing w:line="276" w:lineRule="auto"/>
        <w:ind w:firstLine="567"/>
        <w:jc w:val="both"/>
        <w:rPr>
          <w:color w:val="000000"/>
          <w:szCs w:val="28"/>
        </w:rPr>
      </w:pPr>
    </w:p>
    <w:p w:rsidR="001B1D5B" w:rsidRPr="008E3857" w:rsidRDefault="001B1D5B" w:rsidP="001B1D5B">
      <w:pPr>
        <w:spacing w:line="276" w:lineRule="auto"/>
        <w:ind w:firstLine="567"/>
        <w:jc w:val="both"/>
      </w:pPr>
      <w:r w:rsidRPr="008E3857">
        <w:lastRenderedPageBreak/>
        <w:t xml:space="preserve">Основным видом изучения декоративной живописи является работа над длительной многочасовой натурной обстановкой. В ней решается весь комплекс задач, связанных с изучением натуры и методов ее изображения, овладения техникой гуашевой живописи является обязательным требованием программы. Наряду с приобретением профессиональной грамоты будущему художнику необходимо овладеть приемами быстрого и уверенного живописного изображения натуры. Такими видами живописного изображения натуры являются быстрые, лаконичные этюды в самых общих чертах характеризующие цвет и форму предметов. Система практических упражнений, включая различные виды учебной работы, направлена на развитие творческих способностей студентов. Вся система занятий декоративной живописью в тесной связи с занятиями рисунком и композицией ведет к развитию таких творческих способностей студентов, как художественная наблюдательность, образное мышление, воображение. </w:t>
      </w:r>
    </w:p>
    <w:p w:rsidR="001B1D5B" w:rsidRDefault="001B1D5B" w:rsidP="001B1D5B">
      <w:pPr>
        <w:spacing w:line="276" w:lineRule="auto"/>
        <w:ind w:firstLine="567"/>
        <w:jc w:val="both"/>
      </w:pPr>
    </w:p>
    <w:p w:rsidR="00987C29" w:rsidRDefault="00987C29"/>
    <w:sectPr w:rsidR="00987C29" w:rsidSect="0098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D53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5B"/>
    <w:rsid w:val="001B1D5B"/>
    <w:rsid w:val="00401AE7"/>
    <w:rsid w:val="00635762"/>
    <w:rsid w:val="00720B93"/>
    <w:rsid w:val="00912D6D"/>
    <w:rsid w:val="00987C29"/>
    <w:rsid w:val="00AB5401"/>
    <w:rsid w:val="00B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B1D5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1B1D5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1B1D5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B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B1D5B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1B1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2018-04-06T08:43:00Z</dcterms:created>
  <dcterms:modified xsi:type="dcterms:W3CDTF">2018-06-15T13:57:00Z</dcterms:modified>
</cp:coreProperties>
</file>