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C8" w:rsidRDefault="006F21C8" w:rsidP="003C57D0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</w:rPr>
        <w:t>Аннотация к рабочей программе дисциплины</w:t>
      </w:r>
    </w:p>
    <w:p w:rsidR="006F21C8" w:rsidRDefault="006F21C8" w:rsidP="003C57D0">
      <w:pPr>
        <w:spacing w:line="276" w:lineRule="auto"/>
        <w:jc w:val="center"/>
      </w:pPr>
      <w:r>
        <w:rPr>
          <w:b/>
          <w:bCs/>
          <w:color w:val="000000"/>
        </w:rPr>
        <w:t>ПРОФЕССИОНАЛЬНАЯ ЭТИКА</w:t>
      </w:r>
    </w:p>
    <w:p w:rsidR="006F21C8" w:rsidRDefault="006F21C8" w:rsidP="003C57D0">
      <w:pPr>
        <w:jc w:val="center"/>
        <w:rPr>
          <w:b/>
          <w:bCs/>
        </w:rPr>
      </w:pPr>
      <w:r>
        <w:t>Направление подготовки</w:t>
      </w:r>
    </w:p>
    <w:p w:rsidR="006F21C8" w:rsidRDefault="006F21C8" w:rsidP="003C57D0">
      <w:pPr>
        <w:ind w:firstLine="709"/>
        <w:jc w:val="center"/>
      </w:pPr>
      <w:r>
        <w:rPr>
          <w:b/>
          <w:bCs/>
        </w:rPr>
        <w:t>10.05.02 «Информационная безопасность телекоммуникационных систем</w:t>
      </w:r>
    </w:p>
    <w:p w:rsidR="006F21C8" w:rsidRDefault="006F21C8" w:rsidP="003C57D0">
      <w:pPr>
        <w:jc w:val="center"/>
        <w:rPr>
          <w:b/>
          <w:bCs/>
        </w:rPr>
      </w:pPr>
      <w:r>
        <w:t>Специализация:</w:t>
      </w:r>
    </w:p>
    <w:p w:rsidR="006F21C8" w:rsidRDefault="006F21C8" w:rsidP="003C57D0">
      <w:pPr>
        <w:jc w:val="center"/>
      </w:pPr>
      <w:r>
        <w:rPr>
          <w:b/>
          <w:bCs/>
        </w:rPr>
        <w:t>Разработка защищенных телекоммуникационных систем</w:t>
      </w:r>
    </w:p>
    <w:p w:rsidR="006F21C8" w:rsidRDefault="006F21C8" w:rsidP="003C57D0">
      <w:pPr>
        <w:jc w:val="center"/>
        <w:rPr>
          <w:b/>
          <w:bCs/>
        </w:rPr>
      </w:pPr>
      <w:r>
        <w:t>Квалификация:</w:t>
      </w:r>
    </w:p>
    <w:p w:rsidR="006F21C8" w:rsidRDefault="006F21C8" w:rsidP="003C57D0">
      <w:pPr>
        <w:spacing w:line="276" w:lineRule="auto"/>
        <w:jc w:val="center"/>
      </w:pPr>
      <w:r>
        <w:rPr>
          <w:b/>
          <w:bCs/>
        </w:rPr>
        <w:t>Специалист</w:t>
      </w:r>
    </w:p>
    <w:p w:rsidR="006F21C8" w:rsidRDefault="006F21C8" w:rsidP="003C57D0">
      <w:pPr>
        <w:spacing w:line="276" w:lineRule="auto"/>
        <w:jc w:val="both"/>
      </w:pPr>
    </w:p>
    <w:p w:rsidR="006F21C8" w:rsidRDefault="006F21C8" w:rsidP="003C57D0">
      <w:pPr>
        <w:spacing w:line="276" w:lineRule="auto"/>
        <w:jc w:val="both"/>
      </w:pPr>
      <w:r>
        <w:rPr>
          <w:b/>
          <w:bCs/>
        </w:rPr>
        <w:t xml:space="preserve">Цель дисциплины – </w:t>
      </w:r>
      <w:r>
        <w:t xml:space="preserve">создать условия для подготовки специалистов, владеющих знаниями об основных особенностях моральных принципов, норм и правил поведения специалиста в области информационной безопасности с учетом того, что профессиональная этика выступает как конкретизация общих морально-этических принципов, норм и правил. </w:t>
      </w:r>
    </w:p>
    <w:p w:rsidR="006F21C8" w:rsidRDefault="006F21C8" w:rsidP="003C57D0">
      <w:pPr>
        <w:pStyle w:val="0-DIV-12"/>
        <w:spacing w:line="240" w:lineRule="auto"/>
      </w:pPr>
    </w:p>
    <w:p w:rsidR="006F21C8" w:rsidRDefault="006F21C8" w:rsidP="003C57D0">
      <w:pPr>
        <w:pStyle w:val="0-DIV-12"/>
        <w:spacing w:line="240" w:lineRule="auto"/>
      </w:pPr>
      <w:r>
        <w:rPr>
          <w:b/>
          <w:bCs/>
        </w:rPr>
        <w:t xml:space="preserve">Основные задачидисциплины: </w:t>
      </w:r>
    </w:p>
    <w:p w:rsidR="006F21C8" w:rsidRDefault="006F21C8" w:rsidP="003C57D0">
      <w:pPr>
        <w:pStyle w:val="0-DIV-12"/>
        <w:spacing w:line="240" w:lineRule="auto"/>
      </w:pPr>
      <w:r>
        <w:t xml:space="preserve">– показать специфику профессиональной этики и необходимость ее применения в сфере информационной безопасности; </w:t>
      </w:r>
    </w:p>
    <w:p w:rsidR="006F21C8" w:rsidRDefault="006F21C8" w:rsidP="003C57D0">
      <w:pPr>
        <w:pStyle w:val="0-DIV-12"/>
        <w:spacing w:line="240" w:lineRule="auto"/>
      </w:pPr>
      <w:r>
        <w:t xml:space="preserve">– создать условия для понимания предмета, функций, важнейших проблем современной этики на фоне знания об исторических этапах ее развития; </w:t>
      </w:r>
    </w:p>
    <w:p w:rsidR="006F21C8" w:rsidRDefault="006F21C8" w:rsidP="003C57D0">
      <w:pPr>
        <w:pStyle w:val="0-DIV-12"/>
        <w:spacing w:line="240" w:lineRule="auto"/>
        <w:rPr>
          <w:b/>
          <w:bCs/>
        </w:rPr>
      </w:pPr>
      <w:r>
        <w:t xml:space="preserve">– рассмотреть актуальные проблемы прикладной и профессиональной этики; </w:t>
      </w:r>
    </w:p>
    <w:p w:rsidR="006F21C8" w:rsidRDefault="006F21C8" w:rsidP="003C57D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– </w:t>
      </w:r>
      <w:r>
        <w:t>создать условия для осознания роли морали в культуре, ее исторически изменчивого нормативного содержания в том виде, в каком оно отразилось в важнейших моральных кодексах.</w:t>
      </w:r>
    </w:p>
    <w:p w:rsidR="006F21C8" w:rsidRDefault="006F21C8" w:rsidP="003C57D0">
      <w:pPr>
        <w:spacing w:line="276" w:lineRule="auto"/>
        <w:jc w:val="both"/>
        <w:rPr>
          <w:b/>
          <w:bCs/>
        </w:rPr>
      </w:pPr>
    </w:p>
    <w:p w:rsidR="006F21C8" w:rsidRDefault="006F21C8" w:rsidP="003C57D0">
      <w:pPr>
        <w:pStyle w:val="2"/>
        <w:spacing w:after="0" w:line="276" w:lineRule="auto"/>
        <w:jc w:val="both"/>
        <w:rPr>
          <w:b/>
          <w:bCs/>
        </w:rPr>
      </w:pPr>
      <w:r>
        <w:rPr>
          <w:b/>
          <w:bCs/>
        </w:rPr>
        <w:t>В результате освоения дисциплин студент должен</w:t>
      </w:r>
    </w:p>
    <w:p w:rsidR="006F21C8" w:rsidRDefault="006F21C8" w:rsidP="008B24C5">
      <w:r w:rsidRPr="007F29EE">
        <w:rPr>
          <w:u w:val="single"/>
        </w:rPr>
        <w:t>Знать:</w:t>
      </w:r>
      <w:r w:rsidRPr="007F29EE">
        <w:t xml:space="preserve"> 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u w:val="single"/>
        </w:rPr>
      </w:pPr>
      <w:r w:rsidRPr="007F29EE">
        <w:t>специфику морально-этических принципов профессиональной деятельности; особенности современного этапа развития морали на основе знания истории развития морального сознания в онтогенезе и филогенезе; важнейшие концепции этики прошлого и настоящего;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организационные принципы и правила продуктивной коллективной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работы; правила грамотного критического высказывания при работе в группе; особенности взаимодействия в малых и средних группах;</w:t>
      </w:r>
    </w:p>
    <w:p w:rsidR="006F21C8" w:rsidRDefault="006F21C8" w:rsidP="008B24C5">
      <w:pPr>
        <w:jc w:val="both"/>
      </w:pPr>
      <w:r w:rsidRPr="007F29EE">
        <w:rPr>
          <w:u w:val="single"/>
        </w:rPr>
        <w:t>Уметь:</w:t>
      </w:r>
      <w:r w:rsidRPr="007F29EE">
        <w:t xml:space="preserve"> </w:t>
      </w:r>
    </w:p>
    <w:p w:rsidR="006F21C8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организовать групповую работу, участвовать в работе группы в разных ролях (лидер, секретарь, спикер, критик и т. п.);</w:t>
      </w:r>
    </w:p>
    <w:p w:rsidR="006F21C8" w:rsidRPr="00AC4FA6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осознать и сформулировать этическую проблему в предлагаемой ситуации; сформулировать собственную морально-этическую позицию в отношении проблемы</w:t>
      </w:r>
    </w:p>
    <w:p w:rsidR="006F21C8" w:rsidRPr="00AC4FA6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принципы и правила организации самостоятельной работы, в том числе творческой; мотивы собственной продуктивной самостоятельной работы;</w:t>
      </w:r>
    </w:p>
    <w:p w:rsidR="006F21C8" w:rsidRPr="00AC4FA6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применять практически вышеуказанные принципы и правила</w:t>
      </w:r>
    </w:p>
    <w:p w:rsidR="006F21C8" w:rsidRDefault="006F21C8" w:rsidP="008B24C5">
      <w:pPr>
        <w:jc w:val="both"/>
      </w:pPr>
      <w:r w:rsidRPr="007F29EE">
        <w:rPr>
          <w:u w:val="single"/>
        </w:rPr>
        <w:t>Владеть:</w:t>
      </w:r>
      <w:r w:rsidRPr="007F29EE">
        <w:t xml:space="preserve"> 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навыком грамотной и корректной аргументации собственной морально-этической позиции; навыками критического анализа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предложенных ситуаций, текстов, документов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навыками корректного выражения и аргументации собственной</w:t>
      </w:r>
    </w:p>
    <w:p w:rsidR="006F21C8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морально-этической</w:t>
      </w:r>
      <w:r w:rsidRPr="007F29EE">
        <w:tab/>
        <w:t>позиции;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навыками</w:t>
      </w:r>
      <w:r>
        <w:t xml:space="preserve"> </w:t>
      </w:r>
      <w:r w:rsidRPr="007F29EE">
        <w:t>грамотного</w:t>
      </w:r>
      <w:r>
        <w:t xml:space="preserve"> </w:t>
      </w:r>
      <w:r w:rsidRPr="00AC4FA6">
        <w:t xml:space="preserve">критического </w:t>
      </w:r>
      <w:r w:rsidRPr="007F29EE">
        <w:t>высказывания</w:t>
      </w:r>
    </w:p>
    <w:p w:rsidR="006F21C8" w:rsidRPr="007F29EE" w:rsidRDefault="006F21C8" w:rsidP="008B24C5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7F29EE">
        <w:t>навыками распределения времени и усилий при организации самостоятельной работы, выполнении творческого задания</w:t>
      </w:r>
    </w:p>
    <w:p w:rsidR="006F21C8" w:rsidRPr="003C57D0" w:rsidRDefault="006F21C8" w:rsidP="003C57D0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дисциплины (разделы, темы):</w:t>
      </w:r>
    </w:p>
    <w:p w:rsidR="006F21C8" w:rsidRPr="003C57D0" w:rsidRDefault="006F21C8" w:rsidP="003C57D0">
      <w:pPr>
        <w:spacing w:line="276" w:lineRule="auto"/>
        <w:jc w:val="both"/>
        <w:rPr>
          <w:b/>
          <w:bCs/>
          <w:color w:val="000000"/>
        </w:rPr>
      </w:pPr>
    </w:p>
    <w:p w:rsidR="006F21C8" w:rsidRDefault="006F21C8" w:rsidP="003C57D0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 xml:space="preserve">Предмет и сущность этики. Функции морали. </w:t>
      </w:r>
    </w:p>
    <w:p w:rsidR="006F21C8" w:rsidRDefault="006F21C8" w:rsidP="003C57D0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Проблема происхождения морали. История морали.</w:t>
      </w:r>
    </w:p>
    <w:p w:rsidR="006F21C8" w:rsidRDefault="006F21C8" w:rsidP="003C57D0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 xml:space="preserve">История этики: основные этапы </w:t>
      </w:r>
    </w:p>
    <w:p w:rsidR="006F21C8" w:rsidRDefault="006F21C8" w:rsidP="003C57D0">
      <w:pPr>
        <w:pStyle w:val="0-DIV-12"/>
        <w:spacing w:line="240" w:lineRule="auto"/>
      </w:pPr>
      <w:r>
        <w:t>Профессиональная этика как конкретизация общеэтических принципов.</w:t>
      </w:r>
    </w:p>
    <w:p w:rsidR="006F21C8" w:rsidRDefault="006F21C8" w:rsidP="003C57D0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Актуальные проблемы современной прикладной и профессиональной этики. Информационная этика и киберэтика: этические кодексы.</w:t>
      </w:r>
    </w:p>
    <w:p w:rsidR="006F21C8" w:rsidRDefault="006F21C8" w:rsidP="003C57D0">
      <w:pPr>
        <w:pStyle w:val="0-DIV-12"/>
        <w:spacing w:line="240" w:lineRule="auto"/>
      </w:pPr>
      <w:bookmarkStart w:id="0" w:name="_GoBack"/>
      <w:bookmarkEnd w:id="0"/>
      <w:r>
        <w:rPr>
          <w:color w:val="000000"/>
        </w:rPr>
        <w:t>Этика наук о жизни: профессиональный аспект</w:t>
      </w:r>
    </w:p>
    <w:p w:rsidR="006F21C8" w:rsidRDefault="006F21C8"/>
    <w:sectPr w:rsidR="006F21C8" w:rsidSect="0014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0444BE"/>
    <w:lvl w:ilvl="0">
      <w:numFmt w:val="bullet"/>
      <w:lvlText w:val="*"/>
      <w:lvlJc w:val="left"/>
    </w:lvl>
  </w:abstractNum>
  <w:abstractNum w:abstractNumId="1">
    <w:nsid w:val="474B5042"/>
    <w:multiLevelType w:val="singleLevel"/>
    <w:tmpl w:val="3BF0BF5E"/>
    <w:lvl w:ilvl="0">
      <w:start w:val="1"/>
      <w:numFmt w:val="decimal"/>
      <w:lvlText w:val="%1."/>
      <w:legacy w:legacy="1" w:legacySpace="0" w:legacyIndent="0"/>
      <w:lvlJc w:val="left"/>
      <w:pPr>
        <w:ind w:left="708"/>
      </w:pPr>
      <w:rPr>
        <w:rFonts w:cs="Times New Roman"/>
      </w:rPr>
    </w:lvl>
  </w:abstractNum>
  <w:abstractNum w:abstractNumId="2">
    <w:nsid w:val="5B4D5204"/>
    <w:multiLevelType w:val="hybridMultilevel"/>
    <w:tmpl w:val="5FFA5204"/>
    <w:lvl w:ilvl="0" w:tplc="9AAE933E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7D0"/>
    <w:rsid w:val="00046C75"/>
    <w:rsid w:val="00140592"/>
    <w:rsid w:val="00295365"/>
    <w:rsid w:val="002A06ED"/>
    <w:rsid w:val="003C57D0"/>
    <w:rsid w:val="006F21C8"/>
    <w:rsid w:val="007C3404"/>
    <w:rsid w:val="007F29EE"/>
    <w:rsid w:val="00851F45"/>
    <w:rsid w:val="008B24C5"/>
    <w:rsid w:val="00A7561C"/>
    <w:rsid w:val="00AA17E0"/>
    <w:rsid w:val="00AC4FA6"/>
    <w:rsid w:val="00AE19EC"/>
    <w:rsid w:val="00F7302B"/>
    <w:rsid w:val="00F950E1"/>
    <w:rsid w:val="00FE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D0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DIV-12">
    <w:name w:val="0-DIV-12"/>
    <w:basedOn w:val="Normal"/>
    <w:uiPriority w:val="99"/>
    <w:rsid w:val="003C57D0"/>
    <w:pPr>
      <w:spacing w:line="312" w:lineRule="auto"/>
      <w:jc w:val="both"/>
    </w:pPr>
  </w:style>
  <w:style w:type="paragraph" w:customStyle="1" w:styleId="2">
    <w:name w:val="???????? ????? 2"/>
    <w:basedOn w:val="Normal"/>
    <w:uiPriority w:val="99"/>
    <w:rsid w:val="003C57D0"/>
    <w:pPr>
      <w:spacing w:after="120" w:line="480" w:lineRule="auto"/>
    </w:pPr>
  </w:style>
  <w:style w:type="paragraph" w:customStyle="1" w:styleId="a">
    <w:name w:val="?????? ? ???????"/>
    <w:basedOn w:val="Normal"/>
    <w:uiPriority w:val="99"/>
    <w:rsid w:val="003C57D0"/>
    <w:p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425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Колесина Оксана</dc:creator>
  <cp:keywords/>
  <dc:description/>
  <cp:lastModifiedBy>123</cp:lastModifiedBy>
  <cp:revision>2</cp:revision>
  <dcterms:created xsi:type="dcterms:W3CDTF">2018-11-25T22:55:00Z</dcterms:created>
  <dcterms:modified xsi:type="dcterms:W3CDTF">2018-11-25T22:55:00Z</dcterms:modified>
</cp:coreProperties>
</file>