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F5363A" w:rsidRDefault="00F5363A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36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Инвестиционный </w:t>
      </w:r>
      <w:r w:rsidR="006B24A5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</w:t>
      </w:r>
      <w:r w:rsidRPr="00F536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413AD" w:rsidRDefault="00BE6E48" w:rsidP="00BE6E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–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Государственное и муниципальное управление</w:t>
      </w:r>
    </w:p>
    <w:p w:rsidR="00BE6E48" w:rsidRPr="00BE6E48" w:rsidRDefault="005413AD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Профиль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06A1E" w:rsidRPr="00706A1E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="00706A1E" w:rsidRPr="00706A1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A5" w:rsidRPr="006B24A5" w:rsidRDefault="00876508" w:rsidP="006B24A5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6B24A5" w:rsidRPr="006B24A5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будущих бакалавров комплекса теоретических знаний в области</w:t>
      </w:r>
      <w:r w:rsidR="006B2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4A5" w:rsidRPr="006B24A5">
        <w:rPr>
          <w:rFonts w:ascii="Times New Roman" w:eastAsia="Times New Roman" w:hAnsi="Times New Roman"/>
          <w:sz w:val="24"/>
          <w:szCs w:val="24"/>
          <w:lang w:eastAsia="ru-RU"/>
        </w:rPr>
        <w:t>инвестиционного анализа;</w:t>
      </w:r>
      <w:r w:rsidR="006B2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4A5" w:rsidRPr="006B24A5">
        <w:rPr>
          <w:rFonts w:ascii="Times New Roman" w:eastAsia="Times New Roman" w:hAnsi="Times New Roman"/>
          <w:sz w:val="24"/>
          <w:szCs w:val="24"/>
          <w:lang w:eastAsia="ru-RU"/>
        </w:rPr>
        <w:t>изучение методов анализа эффективности инвестиционных проектов и понимание</w:t>
      </w:r>
      <w:r w:rsidR="006B2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4A5" w:rsidRPr="006B24A5">
        <w:rPr>
          <w:rFonts w:ascii="Times New Roman" w:eastAsia="Times New Roman" w:hAnsi="Times New Roman"/>
          <w:sz w:val="24"/>
          <w:szCs w:val="24"/>
          <w:lang w:eastAsia="ru-RU"/>
        </w:rPr>
        <w:t>особенностей анализа различных видов инвестиций,</w:t>
      </w:r>
      <w:r w:rsidR="006B2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4A5" w:rsidRPr="006B24A5">
        <w:rPr>
          <w:rFonts w:ascii="Times New Roman" w:eastAsia="Times New Roman" w:hAnsi="Times New Roman"/>
          <w:sz w:val="24"/>
          <w:szCs w:val="24"/>
          <w:lang w:eastAsia="ru-RU"/>
        </w:rPr>
        <w:t>получение навыков инвестиционного анализа при разработке и реализации бизнес</w:t>
      </w:r>
      <w:r w:rsidR="00867A2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B24A5" w:rsidRPr="006B24A5">
        <w:rPr>
          <w:rFonts w:ascii="Times New Roman" w:eastAsia="Times New Roman" w:hAnsi="Times New Roman"/>
          <w:sz w:val="24"/>
          <w:szCs w:val="24"/>
          <w:lang w:eastAsia="ru-RU"/>
        </w:rPr>
        <w:t>планов, стратегии развития предприятия,</w:t>
      </w:r>
      <w:r w:rsidR="00867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4A5" w:rsidRPr="006B24A5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компетенций, которые позволят принимать аналитически</w:t>
      </w:r>
      <w:r w:rsidR="00867A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4A5" w:rsidRPr="006B24A5">
        <w:rPr>
          <w:rFonts w:ascii="Times New Roman" w:eastAsia="Times New Roman" w:hAnsi="Times New Roman"/>
          <w:sz w:val="24"/>
          <w:szCs w:val="24"/>
          <w:lang w:eastAsia="ru-RU"/>
        </w:rPr>
        <w:t>обоснованные инвестиционные решения.</w:t>
      </w:r>
    </w:p>
    <w:p w:rsidR="00C67B54" w:rsidRDefault="00BE6E48" w:rsidP="00C67B54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67A28" w:rsidRPr="00867A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дисциплины</w:t>
      </w:r>
      <w:r w:rsidR="00C67B54" w:rsidRPr="00C67B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867A28" w:rsidRPr="00867A28" w:rsidRDefault="00867A28" w:rsidP="00867A2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раскрыть экономическое содержание инвестиций и инвестиционной деятельности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современной России;</w:t>
      </w:r>
    </w:p>
    <w:p w:rsidR="00867A28" w:rsidRPr="00867A28" w:rsidRDefault="00867A28" w:rsidP="00867A2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рассмотреть основные понятия, характеризующие инвестиционный процесс; роль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 инвестиций в обеспечении экономического роста страны;</w:t>
      </w:r>
    </w:p>
    <w:p w:rsidR="00867A28" w:rsidRPr="00867A28" w:rsidRDefault="00867A28" w:rsidP="00867A2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ознакомить студентов с информационной базой инвестиционного анализа;</w:t>
      </w:r>
    </w:p>
    <w:p w:rsidR="00867A28" w:rsidRPr="00867A28" w:rsidRDefault="00867A28" w:rsidP="00867A2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изучить методы анализа экономической эффективности инвестиций и дать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критическую оценку применяемым методам измерения эффективности инвестиционных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проектов в российской практике;</w:t>
      </w:r>
    </w:p>
    <w:p w:rsidR="00867A28" w:rsidRPr="00867A28" w:rsidRDefault="00867A28" w:rsidP="00867A2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обучить студентов корректному использованию данных методов в разработке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экспертизе бизнес-планов инвестиционных проектов;</w:t>
      </w:r>
    </w:p>
    <w:p w:rsidR="00867A28" w:rsidRPr="00C67B54" w:rsidRDefault="00867A28" w:rsidP="00867A2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привить студентам навыки самостоятельного анализа инвестиций в реальном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финансовом секторах экономики.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867A28" w:rsidRDefault="008042A6" w:rsidP="008042A6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2A6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867A28" w:rsidRDefault="00867A28" w:rsidP="00867A28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A28">
        <w:rPr>
          <w:rFonts w:ascii="Times New Roman" w:eastAsia="Times New Roman" w:hAnsi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67A28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финансовых вычислений, методов, приемов, систем частных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sz w:val="24"/>
          <w:szCs w:val="24"/>
          <w:lang w:eastAsia="ru-RU"/>
        </w:rPr>
        <w:t>обобщающих показателей, обеспечивающих получение объективной оценки инвестиций,</w:t>
      </w:r>
      <w:r w:rsidR="00867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sz w:val="24"/>
          <w:szCs w:val="24"/>
          <w:lang w:eastAsia="ru-RU"/>
        </w:rPr>
        <w:t>способов и процедур формирования финансовой отчетности по международным и российским</w:t>
      </w:r>
      <w:r w:rsidR="00867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sz w:val="24"/>
          <w:szCs w:val="24"/>
          <w:lang w:eastAsia="ru-RU"/>
        </w:rPr>
        <w:t>стандартам, возможностей отчетной информации в обосновании инвестиционных и</w:t>
      </w:r>
      <w:r w:rsidR="00867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7A28">
        <w:rPr>
          <w:rFonts w:ascii="Times New Roman" w:eastAsia="Times New Roman" w:hAnsi="Times New Roman"/>
          <w:sz w:val="24"/>
          <w:szCs w:val="24"/>
          <w:lang w:eastAsia="ru-RU"/>
        </w:rPr>
        <w:t>финансовых решений</w:t>
      </w:r>
    </w:p>
    <w:p w:rsidR="008678A4" w:rsidRDefault="008042A6" w:rsidP="008678A4">
      <w:pPr>
        <w:widowControl w:val="0"/>
        <w:spacing w:after="0" w:line="240" w:lineRule="auto"/>
        <w:ind w:firstLine="400"/>
      </w:pPr>
      <w:r w:rsidRPr="008042A6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  <w:r w:rsidR="008678A4" w:rsidRPr="008678A4">
        <w:t xml:space="preserve"> </w:t>
      </w:r>
    </w:p>
    <w:p w:rsidR="008042A6" w:rsidRPr="008042A6" w:rsidRDefault="008678A4" w:rsidP="008678A4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8A4">
        <w:rPr>
          <w:rFonts w:ascii="Times New Roman" w:eastAsia="Times New Roman" w:hAnsi="Times New Roman"/>
          <w:sz w:val="24"/>
          <w:szCs w:val="24"/>
          <w:lang w:eastAsia="ru-RU"/>
        </w:rPr>
        <w:t>собирать и обрабатывать информацию; рассчитывать финансовые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78A4">
        <w:rPr>
          <w:rFonts w:ascii="Times New Roman" w:eastAsia="Times New Roman" w:hAnsi="Times New Roman"/>
          <w:sz w:val="24"/>
          <w:szCs w:val="24"/>
          <w:lang w:eastAsia="ru-RU"/>
        </w:rPr>
        <w:t>показатели</w:t>
      </w:r>
    </w:p>
    <w:p w:rsidR="00DB17E0" w:rsidRDefault="008042A6" w:rsidP="008042A6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2A6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8678A4" w:rsidRDefault="008678A4" w:rsidP="008678A4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 </w:t>
      </w:r>
      <w:r w:rsidRPr="008678A4">
        <w:rPr>
          <w:rFonts w:ascii="Times New Roman" w:eastAsia="Times New Roman" w:hAnsi="Times New Roman"/>
          <w:sz w:val="24"/>
          <w:szCs w:val="24"/>
          <w:lang w:eastAsia="ru-RU"/>
        </w:rPr>
        <w:t>интерпрет</w:t>
      </w:r>
      <w:r w:rsidR="00012592">
        <w:rPr>
          <w:rFonts w:ascii="Times New Roman" w:eastAsia="Times New Roman" w:hAnsi="Times New Roman"/>
          <w:sz w:val="24"/>
          <w:szCs w:val="24"/>
          <w:lang w:eastAsia="ru-RU"/>
        </w:rPr>
        <w:t>ации данных</w:t>
      </w:r>
      <w:r w:rsidRPr="008678A4">
        <w:rPr>
          <w:rFonts w:ascii="Times New Roman" w:eastAsia="Times New Roman" w:hAnsi="Times New Roman"/>
          <w:sz w:val="24"/>
          <w:szCs w:val="24"/>
          <w:lang w:eastAsia="ru-RU"/>
        </w:rPr>
        <w:t xml:space="preserve"> бухгалтерской отчетности</w:t>
      </w:r>
      <w:r w:rsidR="00012592">
        <w:rPr>
          <w:rFonts w:ascii="Times New Roman" w:eastAsia="Times New Roman" w:hAnsi="Times New Roman"/>
          <w:sz w:val="24"/>
          <w:szCs w:val="24"/>
          <w:lang w:eastAsia="ru-RU"/>
        </w:rPr>
        <w:t>, прогнозной финансовой информации</w:t>
      </w:r>
    </w:p>
    <w:p w:rsidR="00B80585" w:rsidRPr="00A809E9" w:rsidRDefault="00B80585" w:rsidP="00A809E9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012592" w:rsidRDefault="00012592" w:rsidP="0001259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12592">
        <w:rPr>
          <w:rFonts w:ascii="Times New Roman" w:hAnsi="Times New Roman"/>
          <w:sz w:val="24"/>
          <w:szCs w:val="24"/>
        </w:rPr>
        <w:t>Теоретические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основы инвестиционного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анализа</w:t>
      </w:r>
    </w:p>
    <w:p w:rsidR="00012592" w:rsidRDefault="00012592" w:rsidP="0001259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12592">
        <w:rPr>
          <w:rFonts w:ascii="Times New Roman" w:hAnsi="Times New Roman"/>
          <w:sz w:val="24"/>
          <w:szCs w:val="24"/>
        </w:rPr>
        <w:t>Инвестиционный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проект 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эффективность</w:t>
      </w:r>
    </w:p>
    <w:p w:rsidR="00012592" w:rsidRDefault="00012592" w:rsidP="0001259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12592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реальных инвестиций</w:t>
      </w:r>
    </w:p>
    <w:p w:rsidR="00012592" w:rsidRDefault="00012592" w:rsidP="0001259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12592">
        <w:rPr>
          <w:rFonts w:ascii="Times New Roman" w:hAnsi="Times New Roman"/>
          <w:sz w:val="24"/>
          <w:szCs w:val="24"/>
        </w:rPr>
        <w:t>Оценка и 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инвестиционных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проектов в условиях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риска</w:t>
      </w:r>
    </w:p>
    <w:p w:rsidR="00012592" w:rsidRDefault="00012592" w:rsidP="0001259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12592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592">
        <w:rPr>
          <w:rFonts w:ascii="Times New Roman" w:hAnsi="Times New Roman"/>
          <w:sz w:val="24"/>
          <w:szCs w:val="24"/>
        </w:rPr>
        <w:t>финансовых инвестиций</w:t>
      </w:r>
    </w:p>
    <w:p w:rsidR="00012592" w:rsidRDefault="00012592" w:rsidP="0001259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592" w:rsidRDefault="00012592" w:rsidP="0001259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592" w:rsidRDefault="00012592" w:rsidP="00DB17E0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585" w:rsidRDefault="00B80585" w:rsidP="00B80585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003A0"/>
    <w:rsid w:val="00012592"/>
    <w:rsid w:val="000241B5"/>
    <w:rsid w:val="00026A90"/>
    <w:rsid w:val="000465F8"/>
    <w:rsid w:val="00052CB2"/>
    <w:rsid w:val="000633EE"/>
    <w:rsid w:val="000C5F84"/>
    <w:rsid w:val="000D043D"/>
    <w:rsid w:val="000D10C2"/>
    <w:rsid w:val="000D7551"/>
    <w:rsid w:val="000F7F83"/>
    <w:rsid w:val="00104465"/>
    <w:rsid w:val="00106C0A"/>
    <w:rsid w:val="00110A6B"/>
    <w:rsid w:val="001145C4"/>
    <w:rsid w:val="00130275"/>
    <w:rsid w:val="00136981"/>
    <w:rsid w:val="00144904"/>
    <w:rsid w:val="00145AC9"/>
    <w:rsid w:val="001517AA"/>
    <w:rsid w:val="0018544F"/>
    <w:rsid w:val="00194EE0"/>
    <w:rsid w:val="00196E31"/>
    <w:rsid w:val="001A2A76"/>
    <w:rsid w:val="001A5987"/>
    <w:rsid w:val="001A79AA"/>
    <w:rsid w:val="002340EF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26D13"/>
    <w:rsid w:val="0035268F"/>
    <w:rsid w:val="00361DAA"/>
    <w:rsid w:val="003779BF"/>
    <w:rsid w:val="003874E4"/>
    <w:rsid w:val="003A1327"/>
    <w:rsid w:val="003B6770"/>
    <w:rsid w:val="003E108A"/>
    <w:rsid w:val="003E35A3"/>
    <w:rsid w:val="004008CE"/>
    <w:rsid w:val="00415E16"/>
    <w:rsid w:val="004169D9"/>
    <w:rsid w:val="004258F2"/>
    <w:rsid w:val="00441024"/>
    <w:rsid w:val="00444140"/>
    <w:rsid w:val="00462E9A"/>
    <w:rsid w:val="00464348"/>
    <w:rsid w:val="00472E11"/>
    <w:rsid w:val="00476F82"/>
    <w:rsid w:val="00486144"/>
    <w:rsid w:val="004A265F"/>
    <w:rsid w:val="004A54D8"/>
    <w:rsid w:val="004B16C3"/>
    <w:rsid w:val="004B21F3"/>
    <w:rsid w:val="004B5C66"/>
    <w:rsid w:val="004D3D28"/>
    <w:rsid w:val="004F0E60"/>
    <w:rsid w:val="00502041"/>
    <w:rsid w:val="0050428F"/>
    <w:rsid w:val="00504F13"/>
    <w:rsid w:val="005173DE"/>
    <w:rsid w:val="005413AD"/>
    <w:rsid w:val="00543C22"/>
    <w:rsid w:val="00547B05"/>
    <w:rsid w:val="00561FED"/>
    <w:rsid w:val="005758AC"/>
    <w:rsid w:val="005915FF"/>
    <w:rsid w:val="00594CC0"/>
    <w:rsid w:val="005A0BD0"/>
    <w:rsid w:val="005A29C8"/>
    <w:rsid w:val="005A70FD"/>
    <w:rsid w:val="005D7C9A"/>
    <w:rsid w:val="005F743F"/>
    <w:rsid w:val="006005E3"/>
    <w:rsid w:val="00602907"/>
    <w:rsid w:val="00607098"/>
    <w:rsid w:val="006139B0"/>
    <w:rsid w:val="0062001A"/>
    <w:rsid w:val="00643022"/>
    <w:rsid w:val="0065025B"/>
    <w:rsid w:val="00652332"/>
    <w:rsid w:val="00667A1B"/>
    <w:rsid w:val="006842E1"/>
    <w:rsid w:val="006B24A5"/>
    <w:rsid w:val="006B6F6E"/>
    <w:rsid w:val="00706A1E"/>
    <w:rsid w:val="007465C5"/>
    <w:rsid w:val="00751A9F"/>
    <w:rsid w:val="00754DF2"/>
    <w:rsid w:val="00775B59"/>
    <w:rsid w:val="00776A7B"/>
    <w:rsid w:val="007C285F"/>
    <w:rsid w:val="007D5D54"/>
    <w:rsid w:val="008042A6"/>
    <w:rsid w:val="00844822"/>
    <w:rsid w:val="00853746"/>
    <w:rsid w:val="008602DD"/>
    <w:rsid w:val="0086616B"/>
    <w:rsid w:val="008678A4"/>
    <w:rsid w:val="00867A28"/>
    <w:rsid w:val="00876508"/>
    <w:rsid w:val="00892C3D"/>
    <w:rsid w:val="0089694E"/>
    <w:rsid w:val="008A7CA4"/>
    <w:rsid w:val="008B4B10"/>
    <w:rsid w:val="008E3316"/>
    <w:rsid w:val="008E75ED"/>
    <w:rsid w:val="00904F57"/>
    <w:rsid w:val="00923A9A"/>
    <w:rsid w:val="0095141D"/>
    <w:rsid w:val="00972163"/>
    <w:rsid w:val="0099047F"/>
    <w:rsid w:val="0099134E"/>
    <w:rsid w:val="009B1AB8"/>
    <w:rsid w:val="009C0128"/>
    <w:rsid w:val="009F403F"/>
    <w:rsid w:val="00A050B4"/>
    <w:rsid w:val="00A21415"/>
    <w:rsid w:val="00A52D18"/>
    <w:rsid w:val="00A749F4"/>
    <w:rsid w:val="00A809E9"/>
    <w:rsid w:val="00A84187"/>
    <w:rsid w:val="00AD4362"/>
    <w:rsid w:val="00B33A49"/>
    <w:rsid w:val="00B55596"/>
    <w:rsid w:val="00B57712"/>
    <w:rsid w:val="00B6263D"/>
    <w:rsid w:val="00B70C0F"/>
    <w:rsid w:val="00B80585"/>
    <w:rsid w:val="00B85A31"/>
    <w:rsid w:val="00B86367"/>
    <w:rsid w:val="00B97E88"/>
    <w:rsid w:val="00BA4CC9"/>
    <w:rsid w:val="00BB2D54"/>
    <w:rsid w:val="00BC2571"/>
    <w:rsid w:val="00BC32D0"/>
    <w:rsid w:val="00BE6E48"/>
    <w:rsid w:val="00BF2D15"/>
    <w:rsid w:val="00C233B9"/>
    <w:rsid w:val="00C27FDA"/>
    <w:rsid w:val="00C356D8"/>
    <w:rsid w:val="00C50950"/>
    <w:rsid w:val="00C52B4D"/>
    <w:rsid w:val="00C62128"/>
    <w:rsid w:val="00C62B09"/>
    <w:rsid w:val="00C660AF"/>
    <w:rsid w:val="00C67B54"/>
    <w:rsid w:val="00C76391"/>
    <w:rsid w:val="00C77366"/>
    <w:rsid w:val="00C915D6"/>
    <w:rsid w:val="00C979A5"/>
    <w:rsid w:val="00CA11AC"/>
    <w:rsid w:val="00CA5DB1"/>
    <w:rsid w:val="00CD1586"/>
    <w:rsid w:val="00CE4F5B"/>
    <w:rsid w:val="00CE7D1B"/>
    <w:rsid w:val="00CF5EAC"/>
    <w:rsid w:val="00D026EF"/>
    <w:rsid w:val="00D13C47"/>
    <w:rsid w:val="00D14885"/>
    <w:rsid w:val="00D20126"/>
    <w:rsid w:val="00D2136A"/>
    <w:rsid w:val="00D21943"/>
    <w:rsid w:val="00D26D20"/>
    <w:rsid w:val="00D30E2A"/>
    <w:rsid w:val="00D51FA9"/>
    <w:rsid w:val="00D91646"/>
    <w:rsid w:val="00D95C16"/>
    <w:rsid w:val="00DA1874"/>
    <w:rsid w:val="00DB17E0"/>
    <w:rsid w:val="00DB36B6"/>
    <w:rsid w:val="00DD2746"/>
    <w:rsid w:val="00DF71E7"/>
    <w:rsid w:val="00E033D0"/>
    <w:rsid w:val="00E162F1"/>
    <w:rsid w:val="00E26128"/>
    <w:rsid w:val="00E33ABA"/>
    <w:rsid w:val="00E60F33"/>
    <w:rsid w:val="00E73405"/>
    <w:rsid w:val="00E95BA8"/>
    <w:rsid w:val="00EC7F6C"/>
    <w:rsid w:val="00EE1E65"/>
    <w:rsid w:val="00EE4E8D"/>
    <w:rsid w:val="00EF1CB7"/>
    <w:rsid w:val="00F048AD"/>
    <w:rsid w:val="00F3275E"/>
    <w:rsid w:val="00F36A8A"/>
    <w:rsid w:val="00F4756F"/>
    <w:rsid w:val="00F51FCB"/>
    <w:rsid w:val="00F5363A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3</cp:revision>
  <dcterms:created xsi:type="dcterms:W3CDTF">2019-10-17T18:55:00Z</dcterms:created>
  <dcterms:modified xsi:type="dcterms:W3CDTF">2019-10-17T19:01:00Z</dcterms:modified>
</cp:coreProperties>
</file>