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E349F3" w:rsidRPr="00E349F3" w:rsidRDefault="00E349F3" w:rsidP="00EE26BC">
      <w:pPr>
        <w:spacing w:line="276" w:lineRule="auto"/>
        <w:jc w:val="center"/>
        <w:rPr>
          <w:b/>
          <w:caps/>
        </w:rPr>
      </w:pPr>
      <w:r w:rsidRPr="00E349F3">
        <w:rPr>
          <w:b/>
          <w:caps/>
        </w:rPr>
        <w:t>Методы полевых экологических исследований</w:t>
      </w:r>
    </w:p>
    <w:p w:rsidR="0020157A" w:rsidRPr="0020157A" w:rsidRDefault="004C7762" w:rsidP="0020157A">
      <w:pPr>
        <w:jc w:val="center"/>
        <w:rPr>
          <w:sz w:val="26"/>
          <w:szCs w:val="26"/>
        </w:rPr>
      </w:pPr>
      <w:r w:rsidRPr="0020157A">
        <w:rPr>
          <w:bCs/>
          <w:szCs w:val="28"/>
        </w:rPr>
        <w:t>Н</w:t>
      </w:r>
      <w:r w:rsidR="002A6408" w:rsidRPr="0020157A">
        <w:rPr>
          <w:bCs/>
          <w:szCs w:val="28"/>
        </w:rPr>
        <w:t>аправлени</w:t>
      </w:r>
      <w:r w:rsidRPr="0020157A">
        <w:rPr>
          <w:bCs/>
          <w:szCs w:val="28"/>
        </w:rPr>
        <w:t>е</w:t>
      </w:r>
      <w:r w:rsidR="002A6408" w:rsidRPr="0020157A">
        <w:rPr>
          <w:bCs/>
          <w:szCs w:val="28"/>
        </w:rPr>
        <w:t xml:space="preserve"> подготовки</w:t>
      </w:r>
      <w:r w:rsidR="00EE26BC" w:rsidRPr="0020157A">
        <w:rPr>
          <w:bCs/>
          <w:szCs w:val="28"/>
        </w:rPr>
        <w:t xml:space="preserve"> </w:t>
      </w:r>
      <w:r w:rsidR="0020157A" w:rsidRPr="0020157A">
        <w:t>05.03.06 –  Экология и природопользование</w:t>
      </w:r>
    </w:p>
    <w:p w:rsidR="0020157A" w:rsidRPr="0020157A" w:rsidRDefault="004C7762" w:rsidP="0020157A">
      <w:pPr>
        <w:spacing w:line="276" w:lineRule="auto"/>
        <w:jc w:val="center"/>
        <w:rPr>
          <w:b/>
          <w:szCs w:val="28"/>
        </w:rPr>
      </w:pPr>
      <w:r w:rsidRPr="0020157A">
        <w:rPr>
          <w:szCs w:val="28"/>
        </w:rPr>
        <w:t xml:space="preserve">Направленность (профиль) - </w:t>
      </w:r>
      <w:r w:rsidR="0020157A" w:rsidRPr="0020157A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20157A" w:rsidRDefault="002A6408" w:rsidP="00EE26BC">
      <w:pPr>
        <w:spacing w:line="276" w:lineRule="auto"/>
        <w:jc w:val="center"/>
        <w:rPr>
          <w:szCs w:val="28"/>
        </w:rPr>
      </w:pPr>
      <w:r w:rsidRPr="0020157A">
        <w:rPr>
          <w:szCs w:val="28"/>
        </w:rPr>
        <w:t>Квалификация</w:t>
      </w:r>
      <w:r w:rsidR="004C7762" w:rsidRPr="0020157A">
        <w:rPr>
          <w:szCs w:val="28"/>
        </w:rPr>
        <w:t xml:space="preserve"> выпускника - </w:t>
      </w:r>
      <w:r w:rsidR="004C7762" w:rsidRPr="0020157A">
        <w:rPr>
          <w:b/>
          <w:szCs w:val="28"/>
        </w:rPr>
        <w:t>б</w:t>
      </w:r>
      <w:r w:rsidRPr="0020157A">
        <w:rPr>
          <w:b/>
          <w:szCs w:val="28"/>
        </w:rPr>
        <w:t>акалавр</w:t>
      </w:r>
    </w:p>
    <w:p w:rsidR="00A71D80" w:rsidRPr="0020157A" w:rsidRDefault="00A71D80" w:rsidP="00EE26BC">
      <w:pPr>
        <w:spacing w:line="276" w:lineRule="auto"/>
        <w:jc w:val="center"/>
        <w:rPr>
          <w:sz w:val="22"/>
        </w:rPr>
      </w:pPr>
    </w:p>
    <w:p w:rsidR="0020157A" w:rsidRDefault="00AC0A59" w:rsidP="00F534D9">
      <w:pPr>
        <w:jc w:val="both"/>
      </w:pPr>
      <w:r w:rsidRPr="0020157A">
        <w:rPr>
          <w:b/>
          <w:szCs w:val="28"/>
        </w:rPr>
        <w:t>Цель дисциплины</w:t>
      </w:r>
      <w:r w:rsidR="00EE26BC" w:rsidRPr="0020157A">
        <w:rPr>
          <w:b/>
          <w:szCs w:val="28"/>
        </w:rPr>
        <w:t xml:space="preserve"> –</w:t>
      </w:r>
      <w:r w:rsidR="0020157A" w:rsidRPr="0020157A">
        <w:t xml:space="preserve"> подготовка бакалавров, способных методически грамотно планир</w:t>
      </w:r>
      <w:r w:rsidR="0020157A" w:rsidRPr="0020157A">
        <w:t>о</w:t>
      </w:r>
      <w:r w:rsidR="0020157A" w:rsidRPr="0020157A">
        <w:t>вать и проводить полевые экологические исследования.</w:t>
      </w:r>
    </w:p>
    <w:p w:rsidR="00F0151C" w:rsidRPr="0020157A" w:rsidRDefault="00F0151C" w:rsidP="00EE26BC">
      <w:pPr>
        <w:spacing w:line="276" w:lineRule="auto"/>
        <w:jc w:val="both"/>
        <w:rPr>
          <w:bCs/>
          <w:szCs w:val="28"/>
        </w:rPr>
      </w:pPr>
      <w:r w:rsidRPr="0020157A">
        <w:rPr>
          <w:b/>
          <w:szCs w:val="28"/>
        </w:rPr>
        <w:t>Основные задачи дисциплины</w:t>
      </w:r>
      <w:r w:rsidRPr="0020157A">
        <w:rPr>
          <w:bCs/>
          <w:szCs w:val="28"/>
        </w:rPr>
        <w:t>:</w:t>
      </w:r>
    </w:p>
    <w:p w:rsidR="0020157A" w:rsidRPr="0020157A" w:rsidRDefault="0020157A" w:rsidP="0020157A">
      <w:pPr>
        <w:pStyle w:val="0-DIV-12"/>
        <w:spacing w:line="240" w:lineRule="auto"/>
        <w:ind w:firstLine="340"/>
      </w:pPr>
      <w:r w:rsidRPr="0020157A">
        <w:t xml:space="preserve">–  </w:t>
      </w:r>
      <w:r w:rsidRPr="0020157A">
        <w:rPr>
          <w:szCs w:val="28"/>
        </w:rPr>
        <w:t xml:space="preserve">научить обучающихся основным </w:t>
      </w:r>
      <w:r w:rsidRPr="0020157A">
        <w:t>методам определения обилия живых организмов различных систематических и экологических групп и интегральным методам изучения состояния биот</w:t>
      </w:r>
      <w:r w:rsidRPr="0020157A">
        <w:t>и</w:t>
      </w:r>
      <w:r w:rsidRPr="0020157A">
        <w:t xml:space="preserve">ческих сообществ; </w:t>
      </w:r>
    </w:p>
    <w:p w:rsidR="0020157A" w:rsidRPr="0020157A" w:rsidRDefault="0020157A" w:rsidP="00D97009">
      <w:pPr>
        <w:pStyle w:val="0-DIV-12"/>
        <w:spacing w:line="240" w:lineRule="auto"/>
        <w:ind w:firstLine="284"/>
      </w:pPr>
      <w:r w:rsidRPr="0020157A">
        <w:t>–  дать знания об особенностях различных сред обит</w:t>
      </w:r>
      <w:r w:rsidRPr="0020157A">
        <w:t>а</w:t>
      </w:r>
      <w:r w:rsidRPr="0020157A">
        <w:t>ния живых организмов;</w:t>
      </w:r>
    </w:p>
    <w:p w:rsidR="0020157A" w:rsidRPr="0020157A" w:rsidRDefault="0020157A" w:rsidP="00D97009">
      <w:pPr>
        <w:ind w:firstLine="284"/>
        <w:jc w:val="both"/>
      </w:pPr>
      <w:r w:rsidRPr="0020157A">
        <w:t>– сформировать навыки выбора различных подходов к исследованию, а так же планирования и организации пол</w:t>
      </w:r>
      <w:r w:rsidRPr="0020157A">
        <w:t>е</w:t>
      </w:r>
      <w:r w:rsidRPr="0020157A">
        <w:t xml:space="preserve">вых экологических исследований; </w:t>
      </w:r>
    </w:p>
    <w:p w:rsidR="0020157A" w:rsidRPr="0020157A" w:rsidRDefault="0020157A" w:rsidP="00D97009">
      <w:pPr>
        <w:ind w:firstLine="284"/>
      </w:pPr>
      <w:r w:rsidRPr="0020157A">
        <w:t>– сформировать навыки анализа и синтеза полевой и лабораторной экологической информации;</w:t>
      </w:r>
    </w:p>
    <w:p w:rsidR="0020157A" w:rsidRDefault="0020157A" w:rsidP="00D97009">
      <w:pPr>
        <w:ind w:firstLine="284"/>
        <w:jc w:val="both"/>
      </w:pPr>
      <w:r w:rsidRPr="0020157A">
        <w:t xml:space="preserve">– </w:t>
      </w:r>
      <w:r w:rsidRPr="0020157A">
        <w:rPr>
          <w:lang w:val="en-US"/>
        </w:rPr>
        <w:t xml:space="preserve"> </w:t>
      </w:r>
      <w:r w:rsidRPr="0020157A">
        <w:t>выработать подходы к работе с орудиями лова живых организмов, инс</w:t>
      </w:r>
      <w:r w:rsidRPr="0020157A">
        <w:t>т</w:t>
      </w:r>
      <w:r w:rsidRPr="0020157A">
        <w:t>рументами, приборами, а так же другими техническими средствами для проведения полевых экологических исследов</w:t>
      </w:r>
      <w:r w:rsidRPr="0020157A">
        <w:t>а</w:t>
      </w:r>
      <w:r w:rsidRPr="0020157A">
        <w:t>ний.</w:t>
      </w:r>
    </w:p>
    <w:p w:rsidR="0020157A" w:rsidRPr="00E349F3" w:rsidRDefault="0020157A" w:rsidP="0020157A">
      <w:pPr>
        <w:pStyle w:val="Default"/>
        <w:spacing w:line="276" w:lineRule="auto"/>
        <w:jc w:val="both"/>
        <w:rPr>
          <w:szCs w:val="28"/>
          <w:highlight w:val="yellow"/>
        </w:rPr>
      </w:pPr>
    </w:p>
    <w:p w:rsidR="002A6408" w:rsidRPr="00D97009" w:rsidRDefault="002A6408" w:rsidP="00EE26BC">
      <w:pPr>
        <w:pStyle w:val="2"/>
        <w:spacing w:after="0" w:line="276" w:lineRule="auto"/>
        <w:jc w:val="both"/>
        <w:rPr>
          <w:b/>
          <w:szCs w:val="28"/>
        </w:rPr>
      </w:pPr>
      <w:r w:rsidRPr="00D97009">
        <w:rPr>
          <w:b/>
          <w:szCs w:val="28"/>
        </w:rPr>
        <w:t>В результате ос</w:t>
      </w:r>
      <w:r w:rsidR="00635511" w:rsidRPr="00D97009">
        <w:rPr>
          <w:b/>
          <w:szCs w:val="28"/>
        </w:rPr>
        <w:t>воения дисциплин студент должен</w:t>
      </w:r>
    </w:p>
    <w:p w:rsidR="00E81566" w:rsidRPr="00D97009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D97009">
        <w:rPr>
          <w:szCs w:val="28"/>
          <w:u w:val="single"/>
        </w:rPr>
        <w:t>Знать:</w:t>
      </w:r>
    </w:p>
    <w:p w:rsidR="00D97009" w:rsidRPr="00D97009" w:rsidRDefault="00D97009" w:rsidP="00D97009">
      <w:pPr>
        <w:pStyle w:val="ab"/>
        <w:tabs>
          <w:tab w:val="clear" w:pos="1069"/>
          <w:tab w:val="num" w:pos="-1134"/>
        </w:tabs>
        <w:spacing w:line="276" w:lineRule="auto"/>
        <w:ind w:left="0" w:firstLine="284"/>
        <w:rPr>
          <w:szCs w:val="28"/>
        </w:rPr>
      </w:pPr>
      <w:r w:rsidRPr="00D97009">
        <w:rPr>
          <w:szCs w:val="28"/>
        </w:rPr>
        <w:t>–  теоретические основы методов определения обилия живых организмов и интегральные методами изучения состояния биотических сообществ;</w:t>
      </w:r>
    </w:p>
    <w:p w:rsidR="00D97009" w:rsidRPr="00D97009" w:rsidRDefault="00D97009" w:rsidP="00D97009">
      <w:pPr>
        <w:pStyle w:val="ab"/>
        <w:tabs>
          <w:tab w:val="clear" w:pos="1069"/>
          <w:tab w:val="num" w:pos="-1134"/>
        </w:tabs>
        <w:spacing w:line="276" w:lineRule="auto"/>
        <w:ind w:left="0" w:firstLine="284"/>
        <w:rPr>
          <w:szCs w:val="28"/>
        </w:rPr>
      </w:pPr>
      <w:r w:rsidRPr="00D97009">
        <w:rPr>
          <w:szCs w:val="28"/>
        </w:rPr>
        <w:t>–  особенности эмпирических методов познания в экологии и природопользовании;</w:t>
      </w:r>
    </w:p>
    <w:p w:rsidR="00E81566" w:rsidRPr="00D97009" w:rsidRDefault="00E81566" w:rsidP="00EE26BC">
      <w:pPr>
        <w:pStyle w:val="ab"/>
        <w:tabs>
          <w:tab w:val="clear" w:pos="1069"/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D97009">
        <w:rPr>
          <w:szCs w:val="28"/>
          <w:u w:val="single"/>
        </w:rPr>
        <w:t>Уметь:</w:t>
      </w:r>
    </w:p>
    <w:p w:rsidR="00D97009" w:rsidRDefault="00D97009" w:rsidP="00D97009">
      <w:pPr>
        <w:pStyle w:val="ab"/>
        <w:tabs>
          <w:tab w:val="clear" w:pos="1069"/>
          <w:tab w:val="left" w:pos="708"/>
        </w:tabs>
        <w:spacing w:line="240" w:lineRule="auto"/>
        <w:ind w:left="0" w:firstLine="284"/>
      </w:pPr>
      <w:r>
        <w:t>–</w:t>
      </w:r>
      <w:r w:rsidRPr="00A26B19">
        <w:t> </w:t>
      </w:r>
      <w:r w:rsidRPr="00B64802">
        <w:t xml:space="preserve"> </w:t>
      </w:r>
      <w:r>
        <w:t>ставить адекватные цели и задачи и выбирать соответствующие им методы исследов</w:t>
      </w:r>
      <w:r>
        <w:t>а</w:t>
      </w:r>
      <w:r>
        <w:t>ния экологических систем различного уровня;</w:t>
      </w:r>
    </w:p>
    <w:p w:rsidR="00D97009" w:rsidRDefault="00D97009" w:rsidP="00D97009">
      <w:pPr>
        <w:pStyle w:val="ab"/>
        <w:tabs>
          <w:tab w:val="clear" w:pos="1069"/>
          <w:tab w:val="left" w:pos="708"/>
        </w:tabs>
        <w:spacing w:line="240" w:lineRule="auto"/>
        <w:ind w:left="0" w:firstLine="284"/>
      </w:pPr>
      <w:r>
        <w:t>–</w:t>
      </w:r>
      <w:r w:rsidRPr="00A26B19">
        <w:t> </w:t>
      </w:r>
      <w:r w:rsidRPr="00B64802">
        <w:t xml:space="preserve"> </w:t>
      </w:r>
      <w:r w:rsidRPr="00A26B19">
        <w:t>обрабатывать, анализировать и обобщать исходные данные</w:t>
      </w:r>
      <w:r>
        <w:t xml:space="preserve"> полевых экологических иссл</w:t>
      </w:r>
      <w:r>
        <w:t>е</w:t>
      </w:r>
      <w:r>
        <w:t>дований;</w:t>
      </w:r>
    </w:p>
    <w:p w:rsidR="00D97009" w:rsidRDefault="00D97009" w:rsidP="00D97009">
      <w:pPr>
        <w:ind w:firstLine="284"/>
      </w:pPr>
      <w:r>
        <w:t>–</w:t>
      </w:r>
      <w:r w:rsidRPr="00A26B19">
        <w:t> </w:t>
      </w:r>
      <w:r w:rsidRPr="00B64802">
        <w:t xml:space="preserve"> </w:t>
      </w:r>
      <w:r>
        <w:t>использовать разнообразные источники информации (литературные, архивные, материалы наблюдений и экспериментов в природе, а также электронные базы данных и пр.) для с</w:t>
      </w:r>
      <w:r>
        <w:t>о</w:t>
      </w:r>
      <w:r>
        <w:t>ставления обоснованных, логично выстроенных и аргументированных отчетов о результатах проводимых исследов</w:t>
      </w:r>
      <w:r>
        <w:t>а</w:t>
      </w:r>
      <w:r>
        <w:t>ний;</w:t>
      </w:r>
    </w:p>
    <w:p w:rsidR="00D97009" w:rsidRDefault="00D97009" w:rsidP="00D97009">
      <w:pPr>
        <w:pStyle w:val="ab"/>
        <w:tabs>
          <w:tab w:val="clear" w:pos="1069"/>
          <w:tab w:val="left" w:pos="708"/>
        </w:tabs>
        <w:spacing w:line="240" w:lineRule="auto"/>
        <w:ind w:left="0" w:firstLine="284"/>
      </w:pPr>
      <w:r>
        <w:t>–</w:t>
      </w:r>
      <w:r w:rsidRPr="00A26B19">
        <w:t> </w:t>
      </w:r>
      <w:r>
        <w:t xml:space="preserve"> обнаруживать связи между знаниями, полученными при изучении разных тем курса «М</w:t>
      </w:r>
      <w:r>
        <w:t>е</w:t>
      </w:r>
      <w:r>
        <w:t>тоды полевых экологических исследований», а также между экологическими знаниями и знаниями смежных наук, и сводить их в ед</w:t>
      </w:r>
      <w:r>
        <w:t>и</w:t>
      </w:r>
      <w:r>
        <w:t>ную картину функционирования биоценозов в естественных усл</w:t>
      </w:r>
      <w:r>
        <w:t>о</w:t>
      </w:r>
      <w:r>
        <w:t>виях и при антропогенной нагрузке.</w:t>
      </w:r>
    </w:p>
    <w:p w:rsidR="00E81566" w:rsidRPr="00D97009" w:rsidRDefault="00E81566" w:rsidP="00EE26BC">
      <w:pPr>
        <w:pStyle w:val="ab"/>
        <w:tabs>
          <w:tab w:val="clear" w:pos="1069"/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D97009">
        <w:rPr>
          <w:szCs w:val="28"/>
          <w:u w:val="single"/>
        </w:rPr>
        <w:t>Владеть:</w:t>
      </w:r>
    </w:p>
    <w:p w:rsidR="00D97009" w:rsidRDefault="00D97009" w:rsidP="00D97009">
      <w:pPr>
        <w:pStyle w:val="ab"/>
        <w:tabs>
          <w:tab w:val="clear" w:pos="1069"/>
          <w:tab w:val="left" w:pos="0"/>
        </w:tabs>
        <w:spacing w:line="240" w:lineRule="auto"/>
        <w:ind w:left="0" w:firstLine="284"/>
      </w:pPr>
      <w:r>
        <w:t>–</w:t>
      </w:r>
      <w:r w:rsidRPr="00A26B19">
        <w:t> </w:t>
      </w:r>
      <w:r w:rsidRPr="00334C98">
        <w:t xml:space="preserve"> </w:t>
      </w:r>
      <w:r>
        <w:t>терминологией и понятийным аппаратом в области методологии экологических исслед</w:t>
      </w:r>
      <w:r>
        <w:t>о</w:t>
      </w:r>
      <w:r>
        <w:t>ваний;</w:t>
      </w:r>
    </w:p>
    <w:p w:rsidR="00D97009" w:rsidRDefault="00D97009" w:rsidP="00D97009">
      <w:pPr>
        <w:pStyle w:val="ab"/>
        <w:tabs>
          <w:tab w:val="clear" w:pos="1069"/>
          <w:tab w:val="left" w:pos="-709"/>
        </w:tabs>
        <w:spacing w:line="240" w:lineRule="auto"/>
        <w:ind w:left="0" w:firstLine="284"/>
      </w:pPr>
      <w:r>
        <w:t>–</w:t>
      </w:r>
      <w:r w:rsidRPr="00A26B19">
        <w:t> </w:t>
      </w:r>
      <w:r>
        <w:t xml:space="preserve"> базовыми  навыками проведения и организации </w:t>
      </w:r>
      <w:r w:rsidRPr="00B006B8">
        <w:t>полевых экологических исследов</w:t>
      </w:r>
      <w:r w:rsidRPr="00B006B8">
        <w:t>а</w:t>
      </w:r>
      <w:r w:rsidRPr="00B006B8">
        <w:t>ний</w:t>
      </w:r>
      <w:r>
        <w:t>.</w:t>
      </w:r>
    </w:p>
    <w:p w:rsidR="0082433A" w:rsidRPr="00D97009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D97009">
        <w:rPr>
          <w:b/>
          <w:color w:val="000000"/>
          <w:szCs w:val="28"/>
        </w:rPr>
        <w:t>Содержание дисциплины</w:t>
      </w:r>
      <w:r w:rsidR="004C7762" w:rsidRPr="00D97009">
        <w:rPr>
          <w:b/>
          <w:color w:val="000000"/>
          <w:szCs w:val="28"/>
        </w:rPr>
        <w:t xml:space="preserve"> (разделы, </w:t>
      </w:r>
      <w:r w:rsidR="000B4430" w:rsidRPr="00D97009">
        <w:rPr>
          <w:b/>
          <w:color w:val="000000"/>
          <w:szCs w:val="28"/>
        </w:rPr>
        <w:t>темы</w:t>
      </w:r>
      <w:r w:rsidR="004C7762" w:rsidRPr="00D97009">
        <w:rPr>
          <w:b/>
          <w:color w:val="000000"/>
          <w:szCs w:val="28"/>
        </w:rPr>
        <w:t>):</w:t>
      </w:r>
    </w:p>
    <w:p w:rsidR="0020157A" w:rsidRPr="00552C71" w:rsidRDefault="0020157A" w:rsidP="00F534D9">
      <w:pPr>
        <w:pStyle w:val="0-DIV-12"/>
        <w:spacing w:line="216" w:lineRule="auto"/>
        <w:rPr>
          <w:color w:val="000000"/>
        </w:rPr>
      </w:pPr>
      <w:r w:rsidRPr="00552C71">
        <w:rPr>
          <w:color w:val="000000"/>
        </w:rPr>
        <w:t>Введение</w:t>
      </w:r>
      <w:r w:rsidR="00F534D9">
        <w:rPr>
          <w:color w:val="000000"/>
        </w:rPr>
        <w:t>.</w:t>
      </w:r>
    </w:p>
    <w:p w:rsidR="0020157A" w:rsidRPr="00552C71" w:rsidRDefault="0020157A" w:rsidP="00F534D9">
      <w:pPr>
        <w:pStyle w:val="0-DIV-12"/>
        <w:spacing w:line="216" w:lineRule="auto"/>
        <w:rPr>
          <w:color w:val="000000"/>
        </w:rPr>
      </w:pPr>
      <w:r w:rsidRPr="00552C71">
        <w:rPr>
          <w:color w:val="000000"/>
        </w:rPr>
        <w:t>Планирование и организация полевых исследований</w:t>
      </w:r>
      <w:r w:rsidR="00F534D9">
        <w:rPr>
          <w:color w:val="000000"/>
        </w:rPr>
        <w:t>.</w:t>
      </w:r>
    </w:p>
    <w:p w:rsidR="0020157A" w:rsidRPr="00552C71" w:rsidRDefault="0020157A" w:rsidP="00F534D9">
      <w:pPr>
        <w:pStyle w:val="0-DIV-12"/>
        <w:spacing w:line="216" w:lineRule="auto"/>
        <w:rPr>
          <w:color w:val="000000"/>
        </w:rPr>
      </w:pPr>
      <w:r w:rsidRPr="00552C71">
        <w:rPr>
          <w:color w:val="000000"/>
        </w:rPr>
        <w:t>Среды обитания: основные особенности</w:t>
      </w:r>
      <w:r w:rsidR="00F534D9">
        <w:rPr>
          <w:color w:val="000000"/>
        </w:rPr>
        <w:t>.</w:t>
      </w:r>
    </w:p>
    <w:p w:rsidR="0020157A" w:rsidRPr="00552C71" w:rsidRDefault="0020157A" w:rsidP="00F534D9">
      <w:pPr>
        <w:pStyle w:val="0-DIV-12"/>
        <w:spacing w:line="216" w:lineRule="auto"/>
        <w:rPr>
          <w:color w:val="000000"/>
        </w:rPr>
      </w:pPr>
      <w:r w:rsidRPr="00552C71">
        <w:rPr>
          <w:color w:val="000000"/>
        </w:rPr>
        <w:t>Экологические исследования популяций</w:t>
      </w:r>
      <w:r w:rsidR="00F534D9">
        <w:rPr>
          <w:color w:val="000000"/>
        </w:rPr>
        <w:t>.</w:t>
      </w:r>
    </w:p>
    <w:p w:rsidR="0020157A" w:rsidRDefault="0020157A" w:rsidP="00F534D9">
      <w:pPr>
        <w:pStyle w:val="0-DIV-12"/>
        <w:spacing w:line="216" w:lineRule="auto"/>
        <w:rPr>
          <w:color w:val="000000"/>
        </w:rPr>
      </w:pPr>
      <w:r w:rsidRPr="00552C71">
        <w:rPr>
          <w:color w:val="000000"/>
        </w:rPr>
        <w:t>Исследования сообществ и биоценозов</w:t>
      </w:r>
      <w:r w:rsidR="00F534D9">
        <w:rPr>
          <w:color w:val="000000"/>
        </w:rPr>
        <w:t>.</w:t>
      </w:r>
    </w:p>
    <w:p w:rsidR="0020157A" w:rsidRPr="0082433A" w:rsidRDefault="0020157A" w:rsidP="0082433A">
      <w:pPr>
        <w:spacing w:line="276" w:lineRule="auto"/>
        <w:ind w:firstLine="567"/>
        <w:jc w:val="both"/>
        <w:rPr>
          <w:color w:val="000000"/>
          <w:szCs w:val="28"/>
        </w:rPr>
      </w:pPr>
    </w:p>
    <w:sectPr w:rsidR="0020157A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91A7CA0"/>
    <w:multiLevelType w:val="hybridMultilevel"/>
    <w:tmpl w:val="B1266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8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0157A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63383"/>
    <w:rsid w:val="00D66498"/>
    <w:rsid w:val="00D97009"/>
    <w:rsid w:val="00E349F3"/>
    <w:rsid w:val="00E81566"/>
    <w:rsid w:val="00E963AE"/>
    <w:rsid w:val="00EB1775"/>
    <w:rsid w:val="00EE26BC"/>
    <w:rsid w:val="00EE7BD2"/>
    <w:rsid w:val="00F0151C"/>
    <w:rsid w:val="00F534D9"/>
    <w:rsid w:val="00F67E47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EB71-6393-435A-8DD8-313F43E9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Прикладная экология</cp:lastModifiedBy>
  <cp:revision>2</cp:revision>
  <dcterms:created xsi:type="dcterms:W3CDTF">2018-05-03T10:09:00Z</dcterms:created>
  <dcterms:modified xsi:type="dcterms:W3CDTF">2018-05-03T10:09:00Z</dcterms:modified>
</cp:coreProperties>
</file>